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24A" w:rsidRPr="009E224A" w:rsidRDefault="009E224A" w:rsidP="009E224A">
      <w:pPr>
        <w:jc w:val="center"/>
        <w:rPr>
          <w:rFonts w:ascii="Times New Roman" w:eastAsia="Calibri" w:hAnsi="Times New Roman" w:cs="Times New Roman"/>
          <w:b/>
          <w:sz w:val="20"/>
          <w:lang w:val="es-AR"/>
        </w:rPr>
      </w:pPr>
      <w:r w:rsidRPr="009E224A">
        <w:rPr>
          <w:rFonts w:ascii="Times New Roman" w:eastAsia="Calibri" w:hAnsi="Times New Roman" w:cs="Times New Roman"/>
          <w:b/>
          <w:sz w:val="20"/>
          <w:lang w:val="es-AR"/>
        </w:rPr>
        <w:t>EVALUACIÓN INTERNA DEL PROGRAMA SOCIAL 2016 “PODER GANAR”</w:t>
      </w:r>
    </w:p>
    <w:p w:rsidR="009E224A" w:rsidRPr="009E224A" w:rsidRDefault="009E224A" w:rsidP="009E224A">
      <w:pPr>
        <w:rPr>
          <w:rFonts w:ascii="Times New Roman" w:eastAsia="Calibri" w:hAnsi="Times New Roman" w:cs="Times New Roman"/>
          <w:b/>
          <w:sz w:val="20"/>
          <w:lang w:val="es-AR"/>
        </w:rPr>
      </w:pPr>
      <w:r w:rsidRPr="009E224A">
        <w:rPr>
          <w:rFonts w:ascii="Times New Roman" w:eastAsia="Calibri" w:hAnsi="Times New Roman" w:cs="Times New Roman"/>
          <w:b/>
          <w:sz w:val="20"/>
          <w:lang w:val="es-AR"/>
        </w:rPr>
        <w:t>I. DESCRIPCIÓN DEL PROGRAMA SOCIAL</w:t>
      </w:r>
    </w:p>
    <w:p w:rsidR="009E224A" w:rsidRPr="009E224A" w:rsidRDefault="009E224A" w:rsidP="009E224A">
      <w:pPr>
        <w:rPr>
          <w:rFonts w:ascii="Times New Roman" w:eastAsia="Calibri" w:hAnsi="Times New Roman" w:cs="Times New Roman"/>
          <w:sz w:val="20"/>
          <w:lang w:val="es-AR"/>
        </w:rPr>
      </w:pPr>
      <w:r w:rsidRPr="009E224A">
        <w:rPr>
          <w:rFonts w:ascii="Times New Roman" w:eastAsia="Calibri" w:hAnsi="Times New Roman" w:cs="Times New Roman"/>
          <w:sz w:val="20"/>
          <w:lang w:val="es-AR"/>
        </w:rPr>
        <w:t>En este apartado se deben desarrollar los aspectos contenidos en el siguiente cuadro:</w:t>
      </w:r>
    </w:p>
    <w:tbl>
      <w:tblPr>
        <w:tblStyle w:val="Tablaconcuadrcula"/>
        <w:tblW w:w="0" w:type="auto"/>
        <w:tblLook w:val="04A0"/>
      </w:tblPr>
      <w:tblGrid>
        <w:gridCol w:w="4361"/>
        <w:gridCol w:w="4693"/>
      </w:tblGrid>
      <w:tr w:rsidR="009E224A" w:rsidRPr="009E224A" w:rsidTr="00E1464A">
        <w:tc>
          <w:tcPr>
            <w:tcW w:w="4361" w:type="dxa"/>
          </w:tcPr>
          <w:p w:rsidR="009E224A" w:rsidRPr="009E224A" w:rsidRDefault="009E224A" w:rsidP="009E224A">
            <w:pPr>
              <w:jc w:val="both"/>
              <w:rPr>
                <w:rFonts w:ascii="Times New Roman" w:eastAsia="Calibri" w:hAnsi="Times New Roman" w:cs="Times New Roman"/>
                <w:b/>
                <w:sz w:val="20"/>
              </w:rPr>
            </w:pPr>
            <w:r w:rsidRPr="009E224A">
              <w:rPr>
                <w:rFonts w:ascii="Times New Roman" w:eastAsia="Calibri" w:hAnsi="Times New Roman" w:cs="Times New Roman"/>
                <w:b/>
                <w:sz w:val="20"/>
              </w:rPr>
              <w:t>Aspecto del Programa Social</w:t>
            </w:r>
          </w:p>
        </w:tc>
        <w:tc>
          <w:tcPr>
            <w:tcW w:w="4693" w:type="dxa"/>
          </w:tcPr>
          <w:p w:rsidR="009E224A" w:rsidRPr="009E224A" w:rsidRDefault="009E224A" w:rsidP="009E224A">
            <w:pPr>
              <w:jc w:val="both"/>
              <w:rPr>
                <w:rFonts w:ascii="Times New Roman" w:eastAsia="Calibri" w:hAnsi="Times New Roman" w:cs="Times New Roman"/>
                <w:b/>
                <w:sz w:val="20"/>
              </w:rPr>
            </w:pPr>
            <w:r w:rsidRPr="009E224A">
              <w:rPr>
                <w:rFonts w:ascii="Times New Roman" w:eastAsia="Calibri" w:hAnsi="Times New Roman" w:cs="Times New Roman"/>
                <w:b/>
                <w:sz w:val="20"/>
              </w:rPr>
              <w:t>Descripción</w:t>
            </w:r>
          </w:p>
        </w:tc>
      </w:tr>
      <w:tr w:rsidR="009E224A" w:rsidRPr="009E224A" w:rsidTr="00E1464A">
        <w:tc>
          <w:tcPr>
            <w:tcW w:w="4361" w:type="dxa"/>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Nombre del Programa Social en 2016 (fuente: ROP 2016)</w:t>
            </w:r>
          </w:p>
        </w:tc>
        <w:tc>
          <w:tcPr>
            <w:tcW w:w="4693"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bCs/>
                <w:sz w:val="20"/>
                <w:szCs w:val="20"/>
              </w:rPr>
              <w:t>Poder Ganar.</w:t>
            </w:r>
          </w:p>
        </w:tc>
      </w:tr>
      <w:tr w:rsidR="009E224A" w:rsidRPr="009E224A" w:rsidTr="00E1464A">
        <w:tc>
          <w:tcPr>
            <w:tcW w:w="4361" w:type="dxa"/>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Año de Creación</w:t>
            </w:r>
          </w:p>
        </w:tc>
        <w:tc>
          <w:tcPr>
            <w:tcW w:w="4693" w:type="dxa"/>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2010</w:t>
            </w:r>
          </w:p>
        </w:tc>
      </w:tr>
      <w:tr w:rsidR="009E224A" w:rsidRPr="009E224A" w:rsidTr="00E1464A">
        <w:tc>
          <w:tcPr>
            <w:tcW w:w="4361"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Modificaciones más relevantes desde su creación y hasta 2016 (cambios en la población objetivo, los bienes y/o servicios otorgados, los objetivos perseguidos, etc.)</w:t>
            </w:r>
          </w:p>
        </w:tc>
        <w:tc>
          <w:tcPr>
            <w:tcW w:w="4693" w:type="dxa"/>
          </w:tcPr>
          <w:p w:rsidR="009E224A" w:rsidRPr="009E224A" w:rsidRDefault="009E224A" w:rsidP="009E224A">
            <w:pPr>
              <w:ind w:left="34" w:hanging="34"/>
              <w:jc w:val="both"/>
              <w:rPr>
                <w:rFonts w:ascii="Times New Roman" w:eastAsia="Calibri" w:hAnsi="Times New Roman" w:cs="Times New Roman"/>
                <w:sz w:val="20"/>
              </w:rPr>
            </w:pPr>
            <w:r w:rsidRPr="009E224A">
              <w:rPr>
                <w:rFonts w:ascii="Times New Roman" w:eastAsia="Calibri" w:hAnsi="Times New Roman" w:cs="Times New Roman"/>
                <w:sz w:val="20"/>
              </w:rPr>
              <w:t>- Originalmente el programa se llamaba “Deporte Competitivo y Comunitario”.</w:t>
            </w:r>
          </w:p>
          <w:p w:rsidR="009E224A" w:rsidRPr="009E224A" w:rsidRDefault="009E224A" w:rsidP="009E224A">
            <w:pPr>
              <w:ind w:left="34" w:hanging="34"/>
              <w:jc w:val="both"/>
              <w:rPr>
                <w:rFonts w:ascii="Times New Roman" w:eastAsia="Calibri" w:hAnsi="Times New Roman" w:cs="Times New Roman"/>
                <w:sz w:val="20"/>
              </w:rPr>
            </w:pPr>
            <w:r w:rsidRPr="009E224A">
              <w:rPr>
                <w:rFonts w:ascii="Times New Roman" w:eastAsia="Calibri" w:hAnsi="Times New Roman" w:cs="Times New Roman"/>
                <w:sz w:val="20"/>
              </w:rPr>
              <w:t>- Se ha incrementado el presupuesto de $4,000,000.00 a $6,000,000.00 para mayor cobertura de beneficiarios.</w:t>
            </w:r>
          </w:p>
          <w:p w:rsidR="009E224A" w:rsidRPr="009E224A" w:rsidRDefault="009E224A" w:rsidP="009E224A">
            <w:pPr>
              <w:ind w:left="34" w:hanging="34"/>
              <w:jc w:val="both"/>
              <w:rPr>
                <w:rFonts w:ascii="Times New Roman" w:eastAsia="Calibri" w:hAnsi="Times New Roman" w:cs="Times New Roman"/>
                <w:sz w:val="20"/>
              </w:rPr>
            </w:pPr>
            <w:r w:rsidRPr="009E224A">
              <w:rPr>
                <w:rFonts w:ascii="Times New Roman" w:eastAsia="Calibri" w:hAnsi="Times New Roman" w:cs="Times New Roman"/>
                <w:sz w:val="20"/>
              </w:rPr>
              <w:t>- Se incluyó a los atletas con discapacidad residentes de la Delegación.</w:t>
            </w:r>
          </w:p>
          <w:p w:rsidR="009E224A" w:rsidRPr="009E224A" w:rsidRDefault="009E224A" w:rsidP="009E224A">
            <w:pPr>
              <w:ind w:left="34" w:hanging="34"/>
              <w:jc w:val="both"/>
              <w:rPr>
                <w:rFonts w:ascii="Times New Roman" w:eastAsia="Calibri" w:hAnsi="Times New Roman" w:cs="Times New Roman"/>
                <w:sz w:val="20"/>
              </w:rPr>
            </w:pPr>
            <w:r w:rsidRPr="009E224A">
              <w:rPr>
                <w:rFonts w:ascii="Times New Roman" w:eastAsia="Calibri" w:hAnsi="Times New Roman" w:cs="Times New Roman"/>
                <w:sz w:val="20"/>
              </w:rPr>
              <w:t>- En el año 2016 se exceptúo el apoyo a los participantes de las “Carreras atléticas de la Mujer” y del “Fuego Nuevo”.</w:t>
            </w:r>
          </w:p>
        </w:tc>
      </w:tr>
      <w:tr w:rsidR="009E224A" w:rsidRPr="009E224A" w:rsidTr="00E1464A">
        <w:tc>
          <w:tcPr>
            <w:tcW w:w="4361"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Problema central atendido por el Programa Social 2016</w:t>
            </w:r>
          </w:p>
        </w:tc>
        <w:tc>
          <w:tcPr>
            <w:tcW w:w="4693" w:type="dxa"/>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Los atletas que se encuentran en desarrollo de sus capacidades deportivas no cuentan con los recursos económicos suficientes para continuar desenvolviéndose en el deporte de manera adecuada.</w:t>
            </w:r>
          </w:p>
        </w:tc>
      </w:tr>
      <w:tr w:rsidR="009E224A" w:rsidRPr="009E224A" w:rsidTr="00E1464A">
        <w:tc>
          <w:tcPr>
            <w:tcW w:w="4361"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Objetivo General en 2016 (fuente: ROP 2016)</w:t>
            </w:r>
          </w:p>
        </w:tc>
        <w:tc>
          <w:tcPr>
            <w:tcW w:w="4693" w:type="dxa"/>
          </w:tcPr>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Contribuir a la participación de los talentos deportivos de la Delegación en competencias interdelegacionales, juegos populares de la Ciudad de México, juegos deportivos infantiles, juveniles y paralímpicos de la Ciudad de México, otorgando hasta 12,000 apoyos económicos de $500.00 pesos cada uno a aproximadamente 1,000 deportistas de la Delegación Iztapalapa, siendo posible hasta 12 apoyos durante el presente ejercicio presupuestal.</w:t>
            </w:r>
          </w:p>
        </w:tc>
      </w:tr>
      <w:tr w:rsidR="009E224A" w:rsidRPr="009E224A" w:rsidTr="00E1464A">
        <w:tc>
          <w:tcPr>
            <w:tcW w:w="4361"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Objetivos Específicos en 2016 (fuente: ROP 2016)</w:t>
            </w:r>
          </w:p>
        </w:tc>
        <w:tc>
          <w:tcPr>
            <w:tcW w:w="4693" w:type="dxa"/>
          </w:tcPr>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1.- Otorgar becas a deportistas que radican en la Delegación Iztapalapa.</w:t>
            </w:r>
          </w:p>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2.- Impulsar la participación de las niñas, niños y jóvenes y fomentar la participación de deportistas en competencias inter delegacionales, Juegos Populares del Distrito Federal, Juegos Deportivos Infantiles, Juveniles y Paralímpicos de la Ciudad de México.</w:t>
            </w:r>
          </w:p>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3.- Fomentar la participación de personas con capacidades diferentes en actividades deportivas comunitarias y de competencia.</w:t>
            </w:r>
          </w:p>
        </w:tc>
      </w:tr>
      <w:tr w:rsidR="009E224A" w:rsidRPr="009E224A" w:rsidTr="00E1464A">
        <w:tc>
          <w:tcPr>
            <w:tcW w:w="4361"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Población Objetivo del Programa Social en 2016 (descripción y cuantificación)</w:t>
            </w:r>
          </w:p>
        </w:tc>
        <w:tc>
          <w:tcPr>
            <w:tcW w:w="4693" w:type="dxa"/>
          </w:tcPr>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La población objetivo son 6,000 personas de 10 a 29 años de edad que practican deporte de forma regular y que participan en las actividades selectivas en la Delegación Iztapalapa.</w:t>
            </w:r>
          </w:p>
        </w:tc>
      </w:tr>
      <w:tr w:rsidR="009E224A" w:rsidRPr="009E224A" w:rsidTr="00E1464A">
        <w:tc>
          <w:tcPr>
            <w:tcW w:w="4361"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Área encargada de la operación del Programa Social en 2016</w:t>
            </w:r>
          </w:p>
        </w:tc>
        <w:tc>
          <w:tcPr>
            <w:tcW w:w="4693" w:type="dxa"/>
          </w:tcPr>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1.- Delegación: Iztapalapa.</w:t>
            </w:r>
          </w:p>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2.- Unidad Administrativa: Dirección General del Desarrollo Social.</w:t>
            </w:r>
          </w:p>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3.- Unidad Operativa: Dirección de Promoción del Desarrollo Humano.</w:t>
            </w:r>
          </w:p>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4.- Unidad de Apoyo Técnico Operativo: Coordinación de Desarrollo del Deporte.</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szCs w:val="20"/>
              </w:rPr>
              <w:t>5.- Unidad Técnico Deportivo: Jefatura de Unidad Departamental de Desarrollo del Deporte y/o Direcciones Territoriales.</w:t>
            </w:r>
          </w:p>
        </w:tc>
      </w:tr>
      <w:tr w:rsidR="009E224A" w:rsidRPr="009E224A" w:rsidTr="00E1464A">
        <w:tc>
          <w:tcPr>
            <w:tcW w:w="4361"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lastRenderedPageBreak/>
              <w:t>Bienes y/o servicios que otorgó el programa social en 2016 o componentes, periodicidad de entrega y en qué cantidad (fuente: ROP 2016)</w:t>
            </w:r>
          </w:p>
        </w:tc>
        <w:tc>
          <w:tcPr>
            <w:tcW w:w="4693" w:type="dxa"/>
          </w:tcPr>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Otorgar hasta 12,000 apoyos económicos al año de $500.00 cada uno, siendo aproximadamente 1,000 beneficiarios o beneficiarias, con un máximo de 12 apoyos por deportista que participe en cualquier competencia y categoría a nivel Delegacional, Distrito Federal, Nacional e Internacional, de acuerdo a la suficiencia presupuestal.</w:t>
            </w:r>
          </w:p>
        </w:tc>
      </w:tr>
      <w:tr w:rsidR="009E224A" w:rsidRPr="009E224A" w:rsidTr="00E1464A">
        <w:tc>
          <w:tcPr>
            <w:tcW w:w="4361"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Alineación con el Programa General de Desarrollo del Distrito Federal 2013-2018</w:t>
            </w:r>
          </w:p>
        </w:tc>
        <w:tc>
          <w:tcPr>
            <w:tcW w:w="4693" w:type="dxa"/>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 Eje 1.- Equidad e inclusión social para el desarrollo humano.</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 Área de oportunidad 2: Salud.</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 Objetivo 5: Reducir el sedentarismo físico en la población del Distrito Federal.</w:t>
            </w:r>
          </w:p>
        </w:tc>
      </w:tr>
      <w:tr w:rsidR="009E224A" w:rsidRPr="009E224A" w:rsidTr="00E1464A">
        <w:tc>
          <w:tcPr>
            <w:tcW w:w="4361"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Alineación con Programas Sectoriales, Especiales, Institucionales o Delegacionales (según sea el caso)</w:t>
            </w:r>
          </w:p>
        </w:tc>
        <w:tc>
          <w:tcPr>
            <w:tcW w:w="4693"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Programa de Desarrollo Delegacional Iztapalapa 2015 -2018.</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Eje I.- Equidad y sociedad de derechos.</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szCs w:val="20"/>
              </w:rPr>
              <w:t>4.- Área de Pertinencia: Derecho al Deporte.</w:t>
            </w:r>
          </w:p>
        </w:tc>
      </w:tr>
      <w:tr w:rsidR="009E224A" w:rsidRPr="009E224A" w:rsidTr="00E1464A">
        <w:tc>
          <w:tcPr>
            <w:tcW w:w="4361" w:type="dxa"/>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Presupuesto del Programa Social en 2016</w:t>
            </w:r>
          </w:p>
        </w:tc>
        <w:tc>
          <w:tcPr>
            <w:tcW w:w="4693" w:type="dxa"/>
          </w:tcPr>
          <w:p w:rsidR="009E224A" w:rsidRPr="009E224A" w:rsidRDefault="009E224A" w:rsidP="009E224A">
            <w:pPr>
              <w:autoSpaceDE w:val="0"/>
              <w:autoSpaceDN w:val="0"/>
              <w:adjustRightInd w:val="0"/>
              <w:rPr>
                <w:rFonts w:ascii="Times New Roman" w:eastAsia="Calibri" w:hAnsi="Times New Roman" w:cs="Times New Roman"/>
                <w:sz w:val="20"/>
                <w:szCs w:val="20"/>
              </w:rPr>
            </w:pPr>
            <w:r w:rsidRPr="009E224A">
              <w:rPr>
                <w:rFonts w:ascii="Times New Roman" w:eastAsia="Calibri" w:hAnsi="Times New Roman" w:cs="Times New Roman"/>
                <w:sz w:val="20"/>
                <w:szCs w:val="20"/>
              </w:rPr>
              <w:t>$6,000,000.00 (seis millones de pesos 00/100 M.N.)</w:t>
            </w:r>
          </w:p>
        </w:tc>
      </w:tr>
      <w:tr w:rsidR="009E224A" w:rsidRPr="009E224A" w:rsidTr="00E1464A">
        <w:tc>
          <w:tcPr>
            <w:tcW w:w="4361" w:type="dxa"/>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Cobertura Geográfica del Programa Social en 2016</w:t>
            </w:r>
          </w:p>
        </w:tc>
        <w:tc>
          <w:tcPr>
            <w:tcW w:w="4693" w:type="dxa"/>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Delegación Iztapalapa.</w:t>
            </w:r>
          </w:p>
        </w:tc>
      </w:tr>
      <w:tr w:rsidR="009E224A" w:rsidRPr="009E224A" w:rsidTr="00E1464A">
        <w:tc>
          <w:tcPr>
            <w:tcW w:w="4361"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Modificaciones en el nombre, los objetivos, los bienes y/o servicios que otorga o no vigencia en 2017</w:t>
            </w:r>
          </w:p>
        </w:tc>
        <w:tc>
          <w:tcPr>
            <w:tcW w:w="4693" w:type="dxa"/>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Modificaciones realizadas en Objetivos y Alcances.</w:t>
            </w:r>
          </w:p>
          <w:p w:rsidR="009E224A" w:rsidRPr="009E224A" w:rsidRDefault="009E224A" w:rsidP="009E224A">
            <w:pPr>
              <w:autoSpaceDE w:val="0"/>
              <w:autoSpaceDN w:val="0"/>
              <w:adjustRightInd w:val="0"/>
              <w:jc w:val="both"/>
              <w:rPr>
                <w:rFonts w:ascii="Times New Roman" w:eastAsia="Calibri" w:hAnsi="Times New Roman" w:cs="Times New Roman"/>
                <w:b/>
                <w:bCs/>
                <w:sz w:val="20"/>
                <w:szCs w:val="20"/>
              </w:rPr>
            </w:pPr>
            <w:r w:rsidRPr="009E224A">
              <w:rPr>
                <w:rFonts w:ascii="Times New Roman" w:eastAsia="Calibri" w:hAnsi="Times New Roman" w:cs="Times New Roman"/>
                <w:b/>
                <w:bCs/>
                <w:sz w:val="20"/>
                <w:szCs w:val="20"/>
              </w:rPr>
              <w:t>Dice:</w:t>
            </w:r>
          </w:p>
          <w:p w:rsidR="009E224A" w:rsidRPr="009E224A" w:rsidRDefault="009E224A" w:rsidP="009E224A">
            <w:pPr>
              <w:autoSpaceDE w:val="0"/>
              <w:autoSpaceDN w:val="0"/>
              <w:adjustRightInd w:val="0"/>
              <w:jc w:val="both"/>
              <w:rPr>
                <w:rFonts w:ascii="Times New Roman" w:eastAsia="Calibri" w:hAnsi="Times New Roman" w:cs="Times New Roman"/>
                <w:b/>
                <w:bCs/>
                <w:sz w:val="20"/>
                <w:szCs w:val="20"/>
              </w:rPr>
            </w:pPr>
            <w:r w:rsidRPr="009E224A">
              <w:rPr>
                <w:rFonts w:ascii="Times New Roman" w:eastAsia="Calibri" w:hAnsi="Times New Roman" w:cs="Times New Roman"/>
                <w:b/>
                <w:bCs/>
                <w:sz w:val="20"/>
                <w:szCs w:val="20"/>
              </w:rPr>
              <w:t>II. OBJETIVO Y ALCANCES.</w:t>
            </w:r>
          </w:p>
          <w:p w:rsidR="009E224A" w:rsidRPr="009E224A" w:rsidRDefault="009E224A" w:rsidP="009E224A">
            <w:pPr>
              <w:autoSpaceDE w:val="0"/>
              <w:autoSpaceDN w:val="0"/>
              <w:adjustRightInd w:val="0"/>
              <w:jc w:val="both"/>
              <w:rPr>
                <w:rFonts w:ascii="Times New Roman" w:eastAsia="Calibri" w:hAnsi="Times New Roman" w:cs="Times New Roman"/>
                <w:b/>
                <w:bCs/>
                <w:sz w:val="20"/>
                <w:szCs w:val="20"/>
              </w:rPr>
            </w:pPr>
            <w:r w:rsidRPr="009E224A">
              <w:rPr>
                <w:rFonts w:ascii="Times New Roman" w:eastAsia="Calibri" w:hAnsi="Times New Roman" w:cs="Times New Roman"/>
                <w:b/>
                <w:bCs/>
                <w:sz w:val="20"/>
                <w:szCs w:val="20"/>
              </w:rPr>
              <w:t>II.1 Objetivo General.</w:t>
            </w:r>
          </w:p>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Fomentar la participación en actividades atléticas y deportivas, como recreación, convivencia comunitaria y sana competencia, para la Ciudad de México y Delegación Iztapalapa.</w:t>
            </w:r>
          </w:p>
          <w:p w:rsidR="009E224A" w:rsidRPr="009E224A" w:rsidRDefault="009E224A" w:rsidP="009E224A">
            <w:pPr>
              <w:autoSpaceDE w:val="0"/>
              <w:autoSpaceDN w:val="0"/>
              <w:adjustRightInd w:val="0"/>
              <w:jc w:val="both"/>
              <w:rPr>
                <w:rFonts w:ascii="Times New Roman" w:eastAsia="Calibri" w:hAnsi="Times New Roman" w:cs="Times New Roman"/>
                <w:b/>
                <w:bCs/>
                <w:sz w:val="20"/>
                <w:szCs w:val="20"/>
              </w:rPr>
            </w:pPr>
            <w:r w:rsidRPr="009E224A">
              <w:rPr>
                <w:rFonts w:ascii="Times New Roman" w:eastAsia="Calibri" w:hAnsi="Times New Roman" w:cs="Times New Roman"/>
                <w:b/>
                <w:bCs/>
                <w:sz w:val="20"/>
                <w:szCs w:val="20"/>
              </w:rPr>
              <w:t>II.3 Alcances.</w:t>
            </w:r>
          </w:p>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Garantizar la sana competencia, la recreación y principalmente para lograr la integración y convivencia comunitaria, a través de otorgar becas a deportistas.</w:t>
            </w:r>
          </w:p>
          <w:p w:rsidR="009E224A" w:rsidRPr="009E224A" w:rsidRDefault="009E224A" w:rsidP="009E224A">
            <w:pPr>
              <w:autoSpaceDE w:val="0"/>
              <w:autoSpaceDN w:val="0"/>
              <w:adjustRightInd w:val="0"/>
              <w:jc w:val="both"/>
              <w:rPr>
                <w:rFonts w:ascii="Times New Roman" w:eastAsia="Calibri" w:hAnsi="Times New Roman" w:cs="Times New Roman"/>
                <w:b/>
                <w:bCs/>
                <w:sz w:val="20"/>
                <w:szCs w:val="20"/>
              </w:rPr>
            </w:pPr>
            <w:r w:rsidRPr="009E224A">
              <w:rPr>
                <w:rFonts w:ascii="Times New Roman" w:eastAsia="Calibri" w:hAnsi="Times New Roman" w:cs="Times New Roman"/>
                <w:b/>
                <w:bCs/>
                <w:sz w:val="20"/>
                <w:szCs w:val="20"/>
              </w:rPr>
              <w:t>Debe decir:</w:t>
            </w:r>
          </w:p>
          <w:p w:rsidR="009E224A" w:rsidRPr="009E224A" w:rsidRDefault="009E224A" w:rsidP="009E224A">
            <w:pPr>
              <w:autoSpaceDE w:val="0"/>
              <w:autoSpaceDN w:val="0"/>
              <w:adjustRightInd w:val="0"/>
              <w:jc w:val="both"/>
              <w:rPr>
                <w:rFonts w:ascii="Times New Roman" w:eastAsia="Calibri" w:hAnsi="Times New Roman" w:cs="Times New Roman"/>
                <w:b/>
                <w:bCs/>
                <w:sz w:val="20"/>
                <w:szCs w:val="20"/>
              </w:rPr>
            </w:pPr>
            <w:r w:rsidRPr="009E224A">
              <w:rPr>
                <w:rFonts w:ascii="Times New Roman" w:eastAsia="Calibri" w:hAnsi="Times New Roman" w:cs="Times New Roman"/>
                <w:b/>
                <w:bCs/>
                <w:sz w:val="20"/>
                <w:szCs w:val="20"/>
              </w:rPr>
              <w:t>II. OBJETIVO Y ALCANCES.</w:t>
            </w:r>
          </w:p>
          <w:p w:rsidR="009E224A" w:rsidRPr="009E224A" w:rsidRDefault="009E224A" w:rsidP="009E224A">
            <w:pPr>
              <w:autoSpaceDE w:val="0"/>
              <w:autoSpaceDN w:val="0"/>
              <w:adjustRightInd w:val="0"/>
              <w:jc w:val="both"/>
              <w:rPr>
                <w:rFonts w:ascii="Times New Roman" w:eastAsia="Calibri" w:hAnsi="Times New Roman" w:cs="Times New Roman"/>
                <w:b/>
                <w:bCs/>
                <w:sz w:val="20"/>
                <w:szCs w:val="20"/>
              </w:rPr>
            </w:pPr>
            <w:r w:rsidRPr="009E224A">
              <w:rPr>
                <w:rFonts w:ascii="Times New Roman" w:eastAsia="Calibri" w:hAnsi="Times New Roman" w:cs="Times New Roman"/>
                <w:b/>
                <w:bCs/>
                <w:sz w:val="20"/>
                <w:szCs w:val="20"/>
              </w:rPr>
              <w:t>II.1 Objetivo General</w:t>
            </w:r>
          </w:p>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Contribuir a la participación de los talentos deportivos de la Delegación en competencias interdelegacionales, juegos populares de la Ciudad de México, juegos deportivos infantiles, juveniles y paralímpicos de la Ciudad de México, otorgando hasta 12,000 apoyos económicos de $500.00 pesos cada uno a aproximadamente 1,000 deportistas de la Delegación Iztapalapa, siendo posible hasta 12 apoyos durante el presente ejercicio presupuestal.</w:t>
            </w:r>
          </w:p>
          <w:p w:rsidR="009E224A" w:rsidRPr="009E224A" w:rsidRDefault="009E224A" w:rsidP="009E224A">
            <w:pPr>
              <w:autoSpaceDE w:val="0"/>
              <w:autoSpaceDN w:val="0"/>
              <w:adjustRightInd w:val="0"/>
              <w:jc w:val="both"/>
              <w:rPr>
                <w:rFonts w:ascii="Times New Roman" w:eastAsia="Calibri" w:hAnsi="Times New Roman" w:cs="Times New Roman"/>
                <w:b/>
                <w:bCs/>
                <w:sz w:val="20"/>
                <w:szCs w:val="20"/>
              </w:rPr>
            </w:pPr>
            <w:r w:rsidRPr="009E224A">
              <w:rPr>
                <w:rFonts w:ascii="Times New Roman" w:eastAsia="Calibri" w:hAnsi="Times New Roman" w:cs="Times New Roman"/>
                <w:b/>
                <w:bCs/>
                <w:sz w:val="20"/>
                <w:szCs w:val="20"/>
              </w:rPr>
              <w:t>II.3 Alcances</w:t>
            </w:r>
          </w:p>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Garantizar la sana competencia, la recreación para mejorar la calidad de vida de la población mediante la promoción y la práctica del deporte, a través de otorgar apoyos económicos a deportistas.</w:t>
            </w:r>
          </w:p>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La trascendencia de este programa se proyecta que a través del ejercicio y la actividad física se garantice el desarrollo integral de los individuos, de lo contrario se incrementarán los problemas de salud, como los crónico degenerativos, tal como la diabetes e hipertensión que poco a poco van mermando la calidad de vida.</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Publicadas en Gaceta Oficial de la Ciudad de México el 31 de agosto de 2016, No. 149.</w:t>
            </w:r>
          </w:p>
        </w:tc>
      </w:tr>
    </w:tbl>
    <w:p w:rsidR="009E224A" w:rsidRPr="009E224A" w:rsidRDefault="009E224A" w:rsidP="009E224A">
      <w:pPr>
        <w:jc w:val="both"/>
        <w:rPr>
          <w:rFonts w:ascii="Times New Roman" w:eastAsia="Calibri" w:hAnsi="Times New Roman" w:cs="Times New Roman"/>
          <w:b/>
          <w:sz w:val="20"/>
          <w:lang w:val="es-AR"/>
        </w:rPr>
      </w:pPr>
      <w:r w:rsidRPr="009E224A">
        <w:rPr>
          <w:rFonts w:ascii="Times New Roman" w:eastAsia="Calibri" w:hAnsi="Times New Roman" w:cs="Times New Roman"/>
          <w:b/>
          <w:sz w:val="20"/>
          <w:lang w:val="es-AR"/>
        </w:rPr>
        <w:lastRenderedPageBreak/>
        <w:t>II. METODOLOGÍA DE LA EVALUACIÓN INTERNA 2017</w:t>
      </w:r>
    </w:p>
    <w:p w:rsidR="009E224A" w:rsidRPr="009E224A" w:rsidRDefault="009E224A" w:rsidP="009E224A">
      <w:pPr>
        <w:jc w:val="both"/>
        <w:rPr>
          <w:rFonts w:ascii="Times New Roman" w:eastAsia="Calibri" w:hAnsi="Times New Roman" w:cs="Times New Roman"/>
          <w:b/>
          <w:sz w:val="20"/>
          <w:lang w:val="es-AR"/>
        </w:rPr>
      </w:pPr>
      <w:r w:rsidRPr="009E224A">
        <w:rPr>
          <w:rFonts w:ascii="Times New Roman" w:eastAsia="Calibri" w:hAnsi="Times New Roman" w:cs="Times New Roman"/>
          <w:b/>
          <w:sz w:val="20"/>
          <w:lang w:val="es-AR"/>
        </w:rPr>
        <w:t>II.1. Área Encargada de la Evaluación Interna</w:t>
      </w:r>
    </w:p>
    <w:p w:rsidR="009E224A" w:rsidRPr="009E224A" w:rsidRDefault="009E224A" w:rsidP="009E224A">
      <w:pPr>
        <w:spacing w:line="240" w:lineRule="auto"/>
        <w:jc w:val="both"/>
        <w:rPr>
          <w:rFonts w:ascii="Times New Roman" w:eastAsia="Calibri" w:hAnsi="Times New Roman" w:cs="Times New Roman"/>
          <w:sz w:val="20"/>
          <w:lang w:val="es-AR"/>
        </w:rPr>
      </w:pPr>
      <w:r w:rsidRPr="009E224A">
        <w:rPr>
          <w:rFonts w:ascii="Times New Roman" w:eastAsia="Calibri" w:hAnsi="Times New Roman" w:cs="Times New Roman"/>
          <w:sz w:val="20"/>
          <w:lang w:val="es-AR"/>
        </w:rPr>
        <w:t>- Indicar el área que realiza la evaluación interna del programa social y sus funciones generales.</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sz w:val="20"/>
          <w:szCs w:val="20"/>
          <w:lang w:val="es-AR"/>
        </w:rPr>
      </w:pPr>
      <w:r w:rsidRPr="009E224A">
        <w:rPr>
          <w:rFonts w:ascii="Times New Roman" w:eastAsia="Calibri" w:hAnsi="Times New Roman" w:cs="Times New Roman"/>
          <w:sz w:val="20"/>
          <w:szCs w:val="20"/>
          <w:lang w:val="es-AR"/>
        </w:rPr>
        <w:t>La evaluación interna se realizará en apego a lo establecido en los Lineamientos para la Evaluación Interna de los Programas Sociales, emitidos por el Consejo de Evaluación del Desarrollo Social del Distrito Federal. Los resultados de dicha evaluación serán publicados y entregados a las instancias que establece el artículo 42 de la Ley de Desarrollo Social para el Distrito Federal, en un plazo no mayor a seis meses después de finalizado el ejercicio fiscal. Dicha evaluación estará a cargo de la Coordinación de Desarrollo del Deporte, considerando instrumentos de medición en campo, a saber: a) Encuesta de salida denominada “Satisfacción, calidad y eficacia en el servicio”; y, b) Informes, para evaluar el avance y cumplimiento de las metas físicas.</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sz w:val="20"/>
          <w:szCs w:val="20"/>
          <w:lang w:val="es-AR"/>
        </w:rPr>
      </w:pP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sz w:val="20"/>
          <w:szCs w:val="20"/>
          <w:lang w:val="es-AR"/>
        </w:rPr>
      </w:pPr>
      <w:r w:rsidRPr="009E224A">
        <w:rPr>
          <w:rFonts w:ascii="Times New Roman" w:eastAsia="Calibri" w:hAnsi="Times New Roman" w:cs="Times New Roman"/>
          <w:sz w:val="20"/>
          <w:szCs w:val="20"/>
          <w:lang w:val="es-AR"/>
        </w:rPr>
        <w:t>De acuerdo con la metodología, se medirá eficiencia, eficacia, economía y calidad del servicio. Para el último concepto se aplicará una encuesta de salida a una muestra del 20% de la población beneficiaria, considerada estadísticamente significativa para evaluar los resultados del Programa; por su parte, para medir la eficiencia, la eficacia y la economía se tomarán en cuenta las estadísticas de la línea de base y los resultados cuantitativos del Programa vinculados a la operación y gestión del mismo.</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sz w:val="20"/>
          <w:szCs w:val="20"/>
          <w:lang w:val="es-AR"/>
        </w:rPr>
      </w:pPr>
    </w:p>
    <w:p w:rsidR="009E224A" w:rsidRPr="009E224A" w:rsidRDefault="009E224A" w:rsidP="009E224A">
      <w:pPr>
        <w:spacing w:line="240" w:lineRule="auto"/>
        <w:jc w:val="both"/>
        <w:rPr>
          <w:rFonts w:ascii="Times New Roman" w:eastAsia="Calibri" w:hAnsi="Times New Roman" w:cs="Times New Roman"/>
          <w:sz w:val="20"/>
          <w:lang w:val="es-AR"/>
        </w:rPr>
      </w:pPr>
      <w:r w:rsidRPr="009E224A">
        <w:rPr>
          <w:rFonts w:ascii="Times New Roman" w:eastAsia="Calibri" w:hAnsi="Times New Roman" w:cs="Times New Roman"/>
          <w:sz w:val="20"/>
          <w:lang w:val="es-AR"/>
        </w:rPr>
        <w:t>- De forma particular, presentar mediante un cuadro cada uno de los perfiles de los integrantes del área que realiza la evaluación y sus funciones, sin datos personales.</w:t>
      </w:r>
    </w:p>
    <w:tbl>
      <w:tblPr>
        <w:tblStyle w:val="Tablaconcuadrcula"/>
        <w:tblW w:w="9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34"/>
        <w:gridCol w:w="993"/>
        <w:gridCol w:w="708"/>
        <w:gridCol w:w="1644"/>
        <w:gridCol w:w="1333"/>
        <w:gridCol w:w="1360"/>
        <w:gridCol w:w="1766"/>
      </w:tblGrid>
      <w:tr w:rsidR="009E224A" w:rsidRPr="009E224A" w:rsidTr="00E1464A">
        <w:trPr>
          <w:jc w:val="center"/>
        </w:trPr>
        <w:tc>
          <w:tcPr>
            <w:tcW w:w="1234"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Puesto</w:t>
            </w:r>
          </w:p>
        </w:tc>
        <w:tc>
          <w:tcPr>
            <w:tcW w:w="993"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Género</w:t>
            </w:r>
          </w:p>
        </w:tc>
        <w:tc>
          <w:tcPr>
            <w:tcW w:w="708"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Edad</w:t>
            </w:r>
          </w:p>
        </w:tc>
        <w:tc>
          <w:tcPr>
            <w:tcW w:w="1644"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Formación Profesional</w:t>
            </w:r>
          </w:p>
        </w:tc>
        <w:tc>
          <w:tcPr>
            <w:tcW w:w="1333"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Funciones</w:t>
            </w:r>
          </w:p>
        </w:tc>
        <w:tc>
          <w:tcPr>
            <w:tcW w:w="1360"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Experiencia M&amp;E</w:t>
            </w:r>
          </w:p>
        </w:tc>
        <w:tc>
          <w:tcPr>
            <w:tcW w:w="176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Exclusivo M&amp;E</w:t>
            </w:r>
          </w:p>
        </w:tc>
      </w:tr>
      <w:tr w:rsidR="009E224A" w:rsidRPr="009E224A" w:rsidTr="00E1464A">
        <w:trPr>
          <w:jc w:val="center"/>
        </w:trPr>
        <w:tc>
          <w:tcPr>
            <w:tcW w:w="1234"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Jefe de Unidad Departamental</w:t>
            </w:r>
          </w:p>
        </w:tc>
        <w:tc>
          <w:tcPr>
            <w:tcW w:w="99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Masculino</w:t>
            </w:r>
          </w:p>
        </w:tc>
        <w:tc>
          <w:tcPr>
            <w:tcW w:w="708"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36</w:t>
            </w:r>
          </w:p>
        </w:tc>
        <w:tc>
          <w:tcPr>
            <w:tcW w:w="1644"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Lic. en Administración </w:t>
            </w:r>
          </w:p>
        </w:tc>
        <w:tc>
          <w:tcPr>
            <w:tcW w:w="133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Operación del Programa Social</w:t>
            </w:r>
          </w:p>
        </w:tc>
        <w:tc>
          <w:tcPr>
            <w:tcW w:w="1360"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1</w:t>
            </w:r>
          </w:p>
        </w:tc>
        <w:tc>
          <w:tcPr>
            <w:tcW w:w="176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Elaboración de ROP, Operación y Ejecución de Programa Social.</w:t>
            </w:r>
          </w:p>
        </w:tc>
      </w:tr>
      <w:tr w:rsidR="009E224A" w:rsidRPr="009E224A" w:rsidTr="00E1464A">
        <w:trPr>
          <w:jc w:val="center"/>
        </w:trPr>
        <w:tc>
          <w:tcPr>
            <w:tcW w:w="1234"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Administrativo</w:t>
            </w:r>
          </w:p>
        </w:tc>
        <w:tc>
          <w:tcPr>
            <w:tcW w:w="99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Masculino</w:t>
            </w:r>
          </w:p>
        </w:tc>
        <w:tc>
          <w:tcPr>
            <w:tcW w:w="708"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33</w:t>
            </w:r>
          </w:p>
        </w:tc>
        <w:tc>
          <w:tcPr>
            <w:tcW w:w="1644"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Lic. en Ciencias Políticas y Administración Pública</w:t>
            </w:r>
          </w:p>
        </w:tc>
        <w:tc>
          <w:tcPr>
            <w:tcW w:w="133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Operación del Programa Social</w:t>
            </w:r>
          </w:p>
        </w:tc>
        <w:tc>
          <w:tcPr>
            <w:tcW w:w="1360"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4</w:t>
            </w:r>
          </w:p>
        </w:tc>
        <w:tc>
          <w:tcPr>
            <w:tcW w:w="176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Elaboración de ROP, Operación y Ejecución de P00rograma Social.</w:t>
            </w:r>
          </w:p>
        </w:tc>
      </w:tr>
    </w:tbl>
    <w:p w:rsidR="009E224A" w:rsidRPr="009E224A" w:rsidRDefault="009E224A" w:rsidP="009E224A">
      <w:pPr>
        <w:jc w:val="both"/>
        <w:rPr>
          <w:rFonts w:ascii="Times New Roman" w:eastAsia="Calibri" w:hAnsi="Times New Roman" w:cs="Times New Roman"/>
          <w:sz w:val="20"/>
          <w:lang w:val="es-AR"/>
        </w:rPr>
      </w:pPr>
    </w:p>
    <w:p w:rsidR="009E224A" w:rsidRPr="009E224A" w:rsidRDefault="009E224A" w:rsidP="009E224A">
      <w:pPr>
        <w:spacing w:line="240" w:lineRule="auto"/>
        <w:jc w:val="both"/>
        <w:rPr>
          <w:rFonts w:ascii="Times New Roman" w:eastAsia="Calibri" w:hAnsi="Times New Roman" w:cs="Times New Roman"/>
          <w:b/>
          <w:sz w:val="20"/>
          <w:lang w:val="es-AR"/>
        </w:rPr>
      </w:pPr>
      <w:r w:rsidRPr="009E224A">
        <w:rPr>
          <w:rFonts w:ascii="Times New Roman" w:eastAsia="Calibri" w:hAnsi="Times New Roman" w:cs="Times New Roman"/>
          <w:b/>
          <w:sz w:val="20"/>
          <w:lang w:val="es-AR"/>
        </w:rPr>
        <w:t>II.2. Metodología de la Evaluación</w:t>
      </w:r>
    </w:p>
    <w:p w:rsidR="009E224A" w:rsidRPr="009E224A" w:rsidRDefault="009E224A" w:rsidP="009E224A">
      <w:pPr>
        <w:spacing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La Evaluación Interna 2017 forma parte de la Evaluación Interna Integral del Programa Social de mediano plazo (2016-2018), que corresponde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9E224A">
        <w:rPr>
          <w:rFonts w:ascii="Times New Roman" w:eastAsia="Calibri" w:hAnsi="Times New Roman" w:cs="Times New Roman"/>
          <w:color w:val="000000"/>
          <w:sz w:val="20"/>
          <w:szCs w:val="20"/>
          <w:lang w:val="es-AR"/>
        </w:rPr>
        <w:t>Por la naturaleza de la evaluación interna del Programa Social “Poder Ganar” del Ejercicio Fiscal 2016, se ha tomado como marco lógico dos referencias conceptuales para desarrollar el tema, el del tipo cuantitativo y cualitativo, ya que ambos se adecuan a los objetivos a evaluar, por un lado el enfoque cuantitativo utiliza la recolección y el análisis de datos para contestar preguntas de investigación y probar hipótesis establecidas previamente, y confía en la medición numérica, el conteo y frecuentemente en el uso de la estadística para establecer con exactitud patrones de comportamiento en una población.</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9E224A">
        <w:rPr>
          <w:rFonts w:ascii="Times New Roman" w:eastAsia="Calibri" w:hAnsi="Times New Roman" w:cs="Times New Roman"/>
          <w:color w:val="000000"/>
          <w:sz w:val="20"/>
          <w:szCs w:val="20"/>
          <w:lang w:val="es-AR"/>
        </w:rPr>
        <w:t xml:space="preserve">El enfoque cualitativo, se basa en la recolección de datos a través de la descripción y la observación, las preguntas e hipótesis surgen como parte  del proceso de investigación y éste es flexible, y se mueve entre los </w:t>
      </w:r>
      <w:r w:rsidRPr="009E224A">
        <w:rPr>
          <w:rFonts w:ascii="Times New Roman" w:eastAsia="Calibri" w:hAnsi="Times New Roman" w:cs="Times New Roman"/>
          <w:color w:val="000000"/>
          <w:sz w:val="20"/>
          <w:szCs w:val="20"/>
          <w:lang w:val="es-AR"/>
        </w:rPr>
        <w:lastRenderedPageBreak/>
        <w:t>eventos y su interpretación; utiliza la recolección de datos sin medición numérica para descubrir o afinar preguntas de investigación y puede o no probar hipótesis en su proceso de interpretación.” (Hernández Sampieri, 2010).</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9E224A">
        <w:rPr>
          <w:rFonts w:ascii="Times New Roman" w:eastAsia="Calibri" w:hAnsi="Times New Roman" w:cs="Times New Roman"/>
          <w:color w:val="000000"/>
          <w:sz w:val="20"/>
          <w:szCs w:val="20"/>
          <w:lang w:val="es-AR"/>
        </w:rPr>
        <w:t>Se considera que ambos marcos lógicos resultan muy valiosos, se constituyen de diferente forma al estudio del problema social que se pretende contrarrestar, pero que al final se complementan, es decir, cada uno sirve a una función específica para conocer un fenómeno, y para conducirnos a la solución de los diversos problemas y cuestionamientos.</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9E224A">
        <w:rPr>
          <w:rFonts w:ascii="Times New Roman" w:eastAsia="Calibri" w:hAnsi="Times New Roman" w:cs="Times New Roman"/>
          <w:color w:val="000000"/>
          <w:sz w:val="20"/>
          <w:szCs w:val="20"/>
          <w:lang w:val="es-AR"/>
        </w:rPr>
        <w:t>En términos generales, los dos enfoques, cuantitativo y cualitativito, utilizan cinco fases similares y relacionadas entre sí (Grinnell, 1997).</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9E224A">
        <w:rPr>
          <w:rFonts w:ascii="Times New Roman" w:eastAsia="Calibri" w:hAnsi="Times New Roman" w:cs="Times New Roman"/>
          <w:color w:val="000000"/>
          <w:sz w:val="20"/>
          <w:szCs w:val="20"/>
          <w:lang w:val="es-AR"/>
        </w:rPr>
        <w:t>1) Llevan a cabo observación y evaluación de fenómenos;</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9E224A">
        <w:rPr>
          <w:rFonts w:ascii="Times New Roman" w:eastAsia="Calibri" w:hAnsi="Times New Roman" w:cs="Times New Roman"/>
          <w:color w:val="000000"/>
          <w:sz w:val="20"/>
          <w:szCs w:val="20"/>
          <w:lang w:val="es-AR"/>
        </w:rPr>
        <w:t>2) Establecen suposiciones o ideas como consecuencia de la observación y evaluación realizadas;</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9E224A">
        <w:rPr>
          <w:rFonts w:ascii="Times New Roman" w:eastAsia="Calibri" w:hAnsi="Times New Roman" w:cs="Times New Roman"/>
          <w:color w:val="000000"/>
          <w:sz w:val="20"/>
          <w:szCs w:val="20"/>
          <w:lang w:val="es-AR"/>
        </w:rPr>
        <w:t>3) Prueban y demuestran el grado en que las suposiciones o ideas tienen fundamento;</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9E224A">
        <w:rPr>
          <w:rFonts w:ascii="Times New Roman" w:eastAsia="Calibri" w:hAnsi="Times New Roman" w:cs="Times New Roman"/>
          <w:color w:val="000000"/>
          <w:sz w:val="20"/>
          <w:szCs w:val="20"/>
          <w:lang w:val="es-AR"/>
        </w:rPr>
        <w:t>4) Revisan tales suposiciones o ideas sobre la base de las pruebas o del análisis;</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9E224A">
        <w:rPr>
          <w:rFonts w:ascii="Times New Roman" w:eastAsia="Calibri" w:hAnsi="Times New Roman" w:cs="Times New Roman"/>
          <w:color w:val="000000"/>
          <w:sz w:val="20"/>
          <w:szCs w:val="20"/>
          <w:lang w:val="es-AR"/>
        </w:rPr>
        <w:t>5) `Proponen nuevas observaciones y evaluaciones para establecer, modificar, cimentar y/o fundamentar las suposiciones e ideas; o incluso para generar otras.</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9E224A">
        <w:rPr>
          <w:rFonts w:ascii="Times New Roman" w:eastAsia="Calibri" w:hAnsi="Times New Roman" w:cs="Times New Roman"/>
          <w:color w:val="000000"/>
          <w:sz w:val="20"/>
          <w:szCs w:val="20"/>
          <w:lang w:val="es-AR"/>
        </w:rPr>
        <w:t>Del total de beneficiarios se elaborara una en cuesta de satisfacción sobre el programa social, así mismo se aplicara un cuestionario para conocer el nivel de efectividad de los procesos internos de desarrollo del programa social.</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9E224A">
        <w:rPr>
          <w:rFonts w:ascii="Times New Roman" w:eastAsia="Calibri" w:hAnsi="Times New Roman" w:cs="Times New Roman"/>
          <w:color w:val="000000"/>
          <w:sz w:val="20"/>
          <w:szCs w:val="20"/>
          <w:lang w:val="es-AR"/>
        </w:rPr>
        <w:t xml:space="preserve">Se elabora un esquema  de monitoreo de la aplicación del programa, efectuando una muestra representativa entre la población beneficiaria, que permita medir el impacto cualitativo del apoyo y la correcta ejecución del programa. </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9E224A">
        <w:rPr>
          <w:rFonts w:ascii="Times New Roman" w:eastAsia="Calibri" w:hAnsi="Times New Roman" w:cs="Times New Roman"/>
          <w:color w:val="000000"/>
          <w:sz w:val="20"/>
          <w:szCs w:val="20"/>
          <w:lang w:val="es-AR"/>
        </w:rPr>
        <w:t>De manera cuantitativa, a través de la cobertura poblacional y de los resultados de satisfacción de los beneficiarios del programa.</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p>
    <w:p w:rsidR="009E224A" w:rsidRPr="009E224A" w:rsidRDefault="009E224A" w:rsidP="009E224A">
      <w:pPr>
        <w:spacing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lang w:val="es-AR"/>
        </w:rPr>
        <w:t>R</w:t>
      </w:r>
      <w:r w:rsidRPr="009E224A">
        <w:rPr>
          <w:rFonts w:ascii="Times New Roman" w:eastAsia="Calibri" w:hAnsi="Times New Roman" w:cs="Times New Roman"/>
          <w:sz w:val="20"/>
          <w:szCs w:val="20"/>
        </w:rPr>
        <w:t>uta crítica de la integración del informe de la evaluación del programa social (indicar el tiempo empleado para realizar la evaluación interna en sus diferentes etapas).</w:t>
      </w:r>
    </w:p>
    <w:tbl>
      <w:tblPr>
        <w:tblStyle w:val="Tablaconcuadrcula"/>
        <w:tblW w:w="0" w:type="auto"/>
        <w:tblLook w:val="04A0"/>
      </w:tblPr>
      <w:tblGrid>
        <w:gridCol w:w="6487"/>
        <w:gridCol w:w="2567"/>
      </w:tblGrid>
      <w:tr w:rsidR="009E224A" w:rsidRPr="009E224A" w:rsidTr="00E1464A">
        <w:tc>
          <w:tcPr>
            <w:tcW w:w="6487"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Apartado de la evaluación</w:t>
            </w:r>
          </w:p>
        </w:tc>
        <w:tc>
          <w:tcPr>
            <w:tcW w:w="2567"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Periodo de análisis</w:t>
            </w:r>
          </w:p>
        </w:tc>
      </w:tr>
      <w:tr w:rsidR="009E224A" w:rsidRPr="009E224A" w:rsidTr="00E1464A">
        <w:tc>
          <w:tcPr>
            <w:tcW w:w="6487"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Descripción del programa social</w:t>
            </w:r>
          </w:p>
        </w:tc>
        <w:tc>
          <w:tcPr>
            <w:tcW w:w="256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2 días</w:t>
            </w:r>
          </w:p>
        </w:tc>
      </w:tr>
      <w:tr w:rsidR="009E224A" w:rsidRPr="009E224A" w:rsidTr="00E1464A">
        <w:tc>
          <w:tcPr>
            <w:tcW w:w="6487"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Metodología de la Evaluación Interna 2017</w:t>
            </w:r>
          </w:p>
        </w:tc>
        <w:tc>
          <w:tcPr>
            <w:tcW w:w="256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5 días</w:t>
            </w:r>
          </w:p>
        </w:tc>
      </w:tr>
      <w:tr w:rsidR="009E224A" w:rsidRPr="009E224A" w:rsidTr="00E1464A">
        <w:tc>
          <w:tcPr>
            <w:tcW w:w="6487"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Evaluación de la operación del programa social</w:t>
            </w:r>
          </w:p>
        </w:tc>
        <w:tc>
          <w:tcPr>
            <w:tcW w:w="256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8 días</w:t>
            </w:r>
          </w:p>
        </w:tc>
      </w:tr>
      <w:tr w:rsidR="009E224A" w:rsidRPr="009E224A" w:rsidTr="00E1464A">
        <w:tc>
          <w:tcPr>
            <w:tcW w:w="6487"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Evaluación de satisfacción de las personas beneficiarias del programa social</w:t>
            </w:r>
          </w:p>
        </w:tc>
        <w:tc>
          <w:tcPr>
            <w:tcW w:w="256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6 días</w:t>
            </w:r>
          </w:p>
        </w:tc>
      </w:tr>
      <w:tr w:rsidR="009E224A" w:rsidRPr="009E224A" w:rsidTr="00E1464A">
        <w:tc>
          <w:tcPr>
            <w:tcW w:w="6487"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Diseño del levantamiento de panel del programa social</w:t>
            </w:r>
          </w:p>
        </w:tc>
        <w:tc>
          <w:tcPr>
            <w:tcW w:w="256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4 días</w:t>
            </w:r>
          </w:p>
        </w:tc>
      </w:tr>
      <w:tr w:rsidR="009E224A" w:rsidRPr="009E224A" w:rsidTr="00E1464A">
        <w:tc>
          <w:tcPr>
            <w:tcW w:w="6487"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Análisis y seguimiento de la evaluación interna 2016</w:t>
            </w:r>
          </w:p>
        </w:tc>
        <w:tc>
          <w:tcPr>
            <w:tcW w:w="256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 3días</w:t>
            </w:r>
          </w:p>
        </w:tc>
      </w:tr>
      <w:tr w:rsidR="009E224A" w:rsidRPr="009E224A" w:rsidTr="00E1464A">
        <w:tc>
          <w:tcPr>
            <w:tcW w:w="6487"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Conclusiones y estrategias de mejora</w:t>
            </w:r>
          </w:p>
        </w:tc>
        <w:tc>
          <w:tcPr>
            <w:tcW w:w="256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1día</w:t>
            </w:r>
          </w:p>
        </w:tc>
      </w:tr>
      <w:tr w:rsidR="009E224A" w:rsidRPr="009E224A" w:rsidTr="00E1464A">
        <w:tc>
          <w:tcPr>
            <w:tcW w:w="6487"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Referencias documentales</w:t>
            </w:r>
          </w:p>
        </w:tc>
        <w:tc>
          <w:tcPr>
            <w:tcW w:w="256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1día</w:t>
            </w:r>
          </w:p>
        </w:tc>
      </w:tr>
    </w:tbl>
    <w:p w:rsidR="009E224A" w:rsidRPr="009E224A" w:rsidRDefault="009E224A" w:rsidP="009E224A">
      <w:pPr>
        <w:jc w:val="both"/>
        <w:rPr>
          <w:rFonts w:ascii="Times New Roman" w:eastAsia="Calibri" w:hAnsi="Times New Roman" w:cs="Times New Roman"/>
          <w:sz w:val="20"/>
          <w:lang w:val="es-AR"/>
        </w:rPr>
      </w:pPr>
    </w:p>
    <w:p w:rsidR="009E224A" w:rsidRPr="009E224A" w:rsidRDefault="009E224A" w:rsidP="009E224A">
      <w:pPr>
        <w:jc w:val="both"/>
        <w:rPr>
          <w:rFonts w:ascii="Times New Roman" w:eastAsia="Calibri" w:hAnsi="Times New Roman" w:cs="Times New Roman"/>
          <w:b/>
          <w:sz w:val="20"/>
          <w:lang w:val="es-AR"/>
        </w:rPr>
      </w:pPr>
      <w:r w:rsidRPr="009E224A">
        <w:rPr>
          <w:rFonts w:ascii="Times New Roman" w:eastAsia="Calibri" w:hAnsi="Times New Roman" w:cs="Times New Roman"/>
          <w:b/>
          <w:sz w:val="20"/>
          <w:lang w:val="es-AR"/>
        </w:rPr>
        <w:t>II.3. Fuentes de Información de la Evaluación</w:t>
      </w:r>
    </w:p>
    <w:p w:rsidR="009E224A" w:rsidRPr="009E224A" w:rsidRDefault="009E224A" w:rsidP="009E224A">
      <w:pPr>
        <w:spacing w:line="240" w:lineRule="auto"/>
        <w:jc w:val="both"/>
        <w:rPr>
          <w:rFonts w:ascii="Times New Roman" w:eastAsia="Calibri" w:hAnsi="Times New Roman" w:cs="Times New Roman"/>
          <w:sz w:val="20"/>
          <w:lang w:val="es-AR"/>
        </w:rPr>
      </w:pPr>
      <w:r w:rsidRPr="009E224A">
        <w:rPr>
          <w:rFonts w:ascii="Times New Roman" w:eastAsia="Calibri" w:hAnsi="Times New Roman" w:cs="Times New Roman"/>
          <w:sz w:val="20"/>
          <w:lang w:val="es-AR"/>
        </w:rPr>
        <w:t xml:space="preserve">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 </w:t>
      </w:r>
    </w:p>
    <w:p w:rsidR="009E224A" w:rsidRPr="009E224A" w:rsidRDefault="009E224A" w:rsidP="009E224A">
      <w:pPr>
        <w:jc w:val="both"/>
        <w:rPr>
          <w:rFonts w:ascii="Times New Roman" w:eastAsia="Calibri" w:hAnsi="Times New Roman" w:cs="Times New Roman"/>
          <w:b/>
          <w:sz w:val="20"/>
          <w:szCs w:val="20"/>
        </w:rPr>
      </w:pPr>
      <w:r w:rsidRPr="009E224A">
        <w:rPr>
          <w:rFonts w:ascii="Times New Roman" w:eastAsia="Calibri" w:hAnsi="Times New Roman" w:cs="Times New Roman"/>
          <w:b/>
          <w:sz w:val="20"/>
          <w:szCs w:val="20"/>
        </w:rPr>
        <w:t>II.3.1. Información de gabinete</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*Ley de Desarrollo Social del Distrito Federal.</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*Ley de Educación Física y Deporte del Distrito Federal.</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*Programa General de Desarrollo del Distrito Federal 2013-2018.</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*Programa de Desarrollo Delegacional Iztapalapa 2015-2018.</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*Reglas de operación del Programa “Poder Ganar” 2016.</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*Consejo Nacional de Evaluación de la Política de Desarrollo Social, </w:t>
      </w:r>
      <w:hyperlink r:id="rId5" w:history="1">
        <w:r w:rsidRPr="009E224A">
          <w:rPr>
            <w:rFonts w:ascii="Times New Roman" w:eastAsia="Calibri" w:hAnsi="Times New Roman" w:cs="Times New Roman"/>
            <w:color w:val="0000FF"/>
            <w:sz w:val="20"/>
            <w:u w:val="single"/>
          </w:rPr>
          <w:t>www.coneval.gob.mx</w:t>
        </w:r>
      </w:hyperlink>
      <w:r w:rsidRPr="009E224A">
        <w:rPr>
          <w:rFonts w:ascii="Times New Roman" w:eastAsia="Calibri" w:hAnsi="Times New Roman" w:cs="Times New Roman"/>
          <w:sz w:val="20"/>
          <w:szCs w:val="20"/>
        </w:rPr>
        <w:t>.</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*Informe de Cuenta Pública 2016.</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*Manual Administrativo en  su parte Organizacional de la Delegación Iztapalapa.</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*Padrón de Beneficiarios de Programas Sociales 2016.</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*Evaluación Interna del Programa Social de Deporte Competitivo y Comunitario 2015.</w:t>
      </w:r>
    </w:p>
    <w:p w:rsidR="009E224A" w:rsidRPr="009E224A" w:rsidRDefault="009E224A" w:rsidP="009E224A">
      <w:pPr>
        <w:spacing w:after="0" w:line="240" w:lineRule="auto"/>
        <w:jc w:val="both"/>
        <w:rPr>
          <w:rFonts w:ascii="Times New Roman" w:eastAsia="Calibri" w:hAnsi="Times New Roman" w:cs="Times New Roman"/>
          <w:color w:val="0000FF"/>
          <w:sz w:val="20"/>
          <w:u w:val="single"/>
        </w:rPr>
      </w:pPr>
      <w:r w:rsidRPr="009E224A">
        <w:rPr>
          <w:rFonts w:ascii="Times New Roman" w:eastAsia="Calibri" w:hAnsi="Times New Roman" w:cs="Times New Roman"/>
          <w:sz w:val="20"/>
          <w:szCs w:val="20"/>
        </w:rPr>
        <w:t xml:space="preserve">*Sistema de Información del Desarrollo Social (SIDESO), </w:t>
      </w:r>
      <w:hyperlink r:id="rId6" w:history="1">
        <w:r w:rsidRPr="009E224A">
          <w:rPr>
            <w:rFonts w:ascii="Times New Roman" w:eastAsia="Calibri" w:hAnsi="Times New Roman" w:cs="Times New Roman"/>
            <w:color w:val="0000FF"/>
            <w:sz w:val="20"/>
            <w:u w:val="single"/>
          </w:rPr>
          <w:t>www.sideso.df.gob.mx</w:t>
        </w:r>
      </w:hyperlink>
    </w:p>
    <w:p w:rsidR="009E224A" w:rsidRPr="009E224A" w:rsidRDefault="009E224A" w:rsidP="009E224A">
      <w:pPr>
        <w:spacing w:after="0" w:line="240" w:lineRule="auto"/>
        <w:jc w:val="both"/>
        <w:rPr>
          <w:rFonts w:ascii="Times New Roman" w:eastAsia="Calibri" w:hAnsi="Times New Roman" w:cs="Times New Roman"/>
          <w:sz w:val="20"/>
          <w:u w:val="single"/>
        </w:rPr>
      </w:pPr>
      <w:r w:rsidRPr="009E224A">
        <w:rPr>
          <w:rFonts w:ascii="Times New Roman" w:eastAsia="Calibri" w:hAnsi="Times New Roman" w:cs="Times New Roman"/>
          <w:sz w:val="20"/>
        </w:rPr>
        <w:t>*Encuesta de satisfacción de beneficiarios del programa social “Poder Ganar” 2016.</w:t>
      </w:r>
    </w:p>
    <w:p w:rsidR="009E224A" w:rsidRPr="009E224A" w:rsidRDefault="009E224A" w:rsidP="009E224A">
      <w:pPr>
        <w:spacing w:line="240" w:lineRule="auto"/>
        <w:jc w:val="both"/>
        <w:rPr>
          <w:rFonts w:ascii="Times New Roman" w:eastAsia="Calibri" w:hAnsi="Times New Roman" w:cs="Times New Roman"/>
          <w:sz w:val="20"/>
          <w:lang w:val="es-AR"/>
        </w:rPr>
      </w:pPr>
    </w:p>
    <w:p w:rsidR="009E224A" w:rsidRPr="009E224A" w:rsidRDefault="009E224A" w:rsidP="009E224A">
      <w:pPr>
        <w:spacing w:line="240" w:lineRule="auto"/>
        <w:jc w:val="both"/>
        <w:rPr>
          <w:rFonts w:ascii="Times New Roman" w:eastAsia="Calibri" w:hAnsi="Times New Roman" w:cs="Times New Roman"/>
          <w:b/>
          <w:sz w:val="20"/>
          <w:lang w:val="es-AR"/>
        </w:rPr>
      </w:pPr>
      <w:r w:rsidRPr="009E224A">
        <w:rPr>
          <w:rFonts w:ascii="Times New Roman" w:eastAsia="Calibri" w:hAnsi="Times New Roman" w:cs="Times New Roman"/>
          <w:b/>
          <w:sz w:val="20"/>
          <w:lang w:val="es-AR"/>
        </w:rPr>
        <w:t>II.3.2. Información de campo.</w:t>
      </w:r>
    </w:p>
    <w:p w:rsidR="009E224A" w:rsidRPr="009E224A" w:rsidRDefault="009E224A" w:rsidP="009E224A">
      <w:pPr>
        <w:spacing w:line="240" w:lineRule="auto"/>
        <w:jc w:val="both"/>
        <w:rPr>
          <w:rFonts w:ascii="Times New Roman" w:eastAsia="Calibri" w:hAnsi="Times New Roman" w:cs="Times New Roman"/>
          <w:sz w:val="20"/>
          <w:lang w:val="es-AR"/>
        </w:rPr>
      </w:pPr>
      <w:r w:rsidRPr="009E224A">
        <w:rPr>
          <w:rFonts w:ascii="Times New Roman" w:eastAsia="Calibri" w:hAnsi="Times New Roman" w:cs="Times New Roman"/>
          <w:sz w:val="20"/>
          <w:lang w:val="es-AR"/>
        </w:rPr>
        <w:t xml:space="preserve">Se instrumentara la técnica del levantamiento de encuesta directa mediante el uso de cuestionarios diseñados para la obtención de información específica, es decir, que será de manera personal con una muestra de beneficiarios, este instrumento permitirá contar con datos cualitativos respecto a la operación y satisfacción del programa. </w:t>
      </w:r>
    </w:p>
    <w:p w:rsidR="009E224A" w:rsidRPr="009E224A" w:rsidRDefault="009E224A" w:rsidP="009E224A">
      <w:pPr>
        <w:spacing w:line="240" w:lineRule="auto"/>
        <w:jc w:val="both"/>
        <w:rPr>
          <w:rFonts w:ascii="Times New Roman" w:eastAsia="Calibri" w:hAnsi="Times New Roman" w:cs="Times New Roman"/>
          <w:sz w:val="20"/>
          <w:lang w:val="es-AR"/>
        </w:rPr>
      </w:pPr>
      <w:r w:rsidRPr="009E224A">
        <w:rPr>
          <w:rFonts w:ascii="Times New Roman" w:eastAsia="Calibri" w:hAnsi="Times New Roman" w:cs="Times New Roman"/>
          <w:sz w:val="20"/>
          <w:lang w:val="es-AR"/>
        </w:rPr>
        <w:t>Este instrumento se podrá aplicar durante diversas etapas del desarrollo del programa, y con ello medir el grado de cumplimiento de los objetivos a medir.</w:t>
      </w:r>
    </w:p>
    <w:p w:rsidR="009E224A" w:rsidRPr="009E224A" w:rsidRDefault="009E224A" w:rsidP="009E224A">
      <w:pPr>
        <w:spacing w:line="240" w:lineRule="auto"/>
        <w:jc w:val="both"/>
        <w:rPr>
          <w:rFonts w:ascii="Times New Roman" w:eastAsia="Calibri" w:hAnsi="Times New Roman" w:cs="Times New Roman"/>
          <w:sz w:val="20"/>
          <w:lang w:val="es-AR"/>
        </w:rPr>
      </w:pPr>
      <w:r w:rsidRPr="009E224A">
        <w:rPr>
          <w:rFonts w:ascii="Times New Roman" w:eastAsia="Calibri" w:hAnsi="Times New Roman" w:cs="Times New Roman"/>
          <w:sz w:val="20"/>
          <w:lang w:val="es-AR"/>
        </w:rPr>
        <w:t>Las categorías de análisis de este estudio son:</w:t>
      </w:r>
    </w:p>
    <w:tbl>
      <w:tblPr>
        <w:tblStyle w:val="Tablaconcuadrcula"/>
        <w:tblW w:w="8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7"/>
        <w:gridCol w:w="2248"/>
        <w:gridCol w:w="1293"/>
        <w:gridCol w:w="1559"/>
        <w:gridCol w:w="1418"/>
      </w:tblGrid>
      <w:tr w:rsidR="009E224A" w:rsidRPr="009E224A" w:rsidTr="00E1464A">
        <w:trPr>
          <w:jc w:val="center"/>
        </w:trPr>
        <w:tc>
          <w:tcPr>
            <w:tcW w:w="2347"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Categorías</w:t>
            </w:r>
          </w:p>
        </w:tc>
        <w:tc>
          <w:tcPr>
            <w:tcW w:w="2248"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Objetivos del programa</w:t>
            </w:r>
          </w:p>
        </w:tc>
        <w:tc>
          <w:tcPr>
            <w:tcW w:w="1293"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Efectos de corto plazo</w:t>
            </w:r>
          </w:p>
        </w:tc>
        <w:tc>
          <w:tcPr>
            <w:tcW w:w="1559"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Efectos de mediano plazo</w:t>
            </w:r>
          </w:p>
        </w:tc>
        <w:tc>
          <w:tcPr>
            <w:tcW w:w="1418" w:type="dxa"/>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Efectos de largo plazo</w:t>
            </w:r>
          </w:p>
        </w:tc>
      </w:tr>
      <w:tr w:rsidR="009E224A" w:rsidRPr="009E224A" w:rsidTr="00E1464A">
        <w:trPr>
          <w:jc w:val="center"/>
        </w:trPr>
        <w:tc>
          <w:tcPr>
            <w:tcW w:w="2347"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Atletas de alto rendimiento cuentan con apoyo para su formación deportiva.</w:t>
            </w:r>
          </w:p>
        </w:tc>
        <w:tc>
          <w:tcPr>
            <w:tcW w:w="2248"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Otorgar becas a deportistas que radican en la Delegación Iztapalapa.</w:t>
            </w:r>
          </w:p>
        </w:tc>
        <w:tc>
          <w:tcPr>
            <w:tcW w:w="129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Atletas de la delegación Iztapalapa realizan solicitud para incorporarse al programa.</w:t>
            </w:r>
          </w:p>
        </w:tc>
        <w:tc>
          <w:tcPr>
            <w:tcW w:w="1559"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Los atletas han cubierto los requisitos para ser beneficiarios del programa.</w:t>
            </w:r>
          </w:p>
        </w:tc>
        <w:tc>
          <w:tcPr>
            <w:tcW w:w="1418"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Todos los atletas de alto rendimiento cuentan con apoyo económico.</w:t>
            </w:r>
          </w:p>
        </w:tc>
      </w:tr>
      <w:tr w:rsidR="009E224A" w:rsidRPr="009E224A" w:rsidTr="00E1464A">
        <w:trPr>
          <w:jc w:val="center"/>
        </w:trPr>
        <w:tc>
          <w:tcPr>
            <w:tcW w:w="2347"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Incrementan talentos de alto rendimiento.</w:t>
            </w:r>
          </w:p>
        </w:tc>
        <w:tc>
          <w:tcPr>
            <w:tcW w:w="2248"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Fomentar la participación de la población en diferentes actividades deportivas comunitarias y de competencia.</w:t>
            </w:r>
          </w:p>
        </w:tc>
        <w:tc>
          <w:tcPr>
            <w:tcW w:w="129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La población iztapalapense tiene más interés en participar en eventos deportivos.</w:t>
            </w:r>
          </w:p>
        </w:tc>
        <w:tc>
          <w:tcPr>
            <w:tcW w:w="1559"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incrementa la participación de la delegación Iztapalapa en torneos delegacionales.</w:t>
            </w:r>
          </w:p>
        </w:tc>
        <w:tc>
          <w:tcPr>
            <w:tcW w:w="1418"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La delegación Iztapalapa tiene representantes deportivos en todas las disciplinas deportivas.</w:t>
            </w:r>
          </w:p>
        </w:tc>
      </w:tr>
      <w:tr w:rsidR="009E224A" w:rsidRPr="009E224A" w:rsidTr="00E1464A">
        <w:trPr>
          <w:jc w:val="center"/>
        </w:trPr>
        <w:tc>
          <w:tcPr>
            <w:tcW w:w="2347"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Aumenta el medallero y posición de la delegación Iztapalapa en los juegos de la Ciudad de México.</w:t>
            </w:r>
          </w:p>
        </w:tc>
        <w:tc>
          <w:tcPr>
            <w:tcW w:w="2248"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Impulsar la participación de las niñas, niños y jóvenes y fomentar la participación de deportistas en competencias interdelegacionales, Juegos Populares del Distrito Federal, Juegos Deportivos Infantiles, Juveniles y Paralímpicos de la Ciudad de México.</w:t>
            </w:r>
          </w:p>
        </w:tc>
        <w:tc>
          <w:tcPr>
            <w:tcW w:w="129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Aumentan atletas representantes de la delegación Iztapalapa.</w:t>
            </w:r>
          </w:p>
        </w:tc>
        <w:tc>
          <w:tcPr>
            <w:tcW w:w="1559"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Iztapalapa se coloca entre los primeros cinco lugares del medallero.</w:t>
            </w:r>
          </w:p>
        </w:tc>
        <w:tc>
          <w:tcPr>
            <w:tcW w:w="1418"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La delegación Iztapalapa se encuentra de dentro de los tres primeros lugares del medallero en la  Ciudad de México.</w:t>
            </w:r>
          </w:p>
        </w:tc>
      </w:tr>
    </w:tbl>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lang w:val="es-AR"/>
        </w:rPr>
      </w:pPr>
    </w:p>
    <w:p w:rsidR="009E224A" w:rsidRPr="009E224A" w:rsidRDefault="009E224A" w:rsidP="009E224A">
      <w:pPr>
        <w:spacing w:line="240" w:lineRule="auto"/>
        <w:jc w:val="both"/>
        <w:rPr>
          <w:rFonts w:ascii="Times New Roman" w:eastAsia="Calibri" w:hAnsi="Times New Roman" w:cs="Times New Roman"/>
          <w:sz w:val="20"/>
          <w:lang w:val="es-AR"/>
        </w:rPr>
      </w:pPr>
      <w:r w:rsidRPr="009E224A">
        <w:rPr>
          <w:rFonts w:ascii="Times New Roman" w:eastAsia="Calibri" w:hAnsi="Times New Roman" w:cs="Times New Roman"/>
          <w:sz w:val="20"/>
          <w:lang w:val="es-AR"/>
        </w:rPr>
        <w:t>- Con base en cada categoría de análisis, indicar los reactivos del instrumento diseñado, mediante un Cuadro.</w:t>
      </w:r>
    </w:p>
    <w:tbl>
      <w:tblPr>
        <w:tblStyle w:val="Tablaconcuadrcula"/>
        <w:tblW w:w="8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47"/>
        <w:gridCol w:w="2835"/>
        <w:gridCol w:w="2576"/>
      </w:tblGrid>
      <w:tr w:rsidR="009E224A" w:rsidRPr="009E224A" w:rsidTr="00E1464A">
        <w:trPr>
          <w:jc w:val="center"/>
        </w:trPr>
        <w:tc>
          <w:tcPr>
            <w:tcW w:w="3447"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Categoría de análisis</w:t>
            </w:r>
          </w:p>
        </w:tc>
        <w:tc>
          <w:tcPr>
            <w:tcW w:w="2835"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Justificación</w:t>
            </w:r>
          </w:p>
        </w:tc>
        <w:tc>
          <w:tcPr>
            <w:tcW w:w="257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Reactivos de Instrumento</w:t>
            </w:r>
          </w:p>
        </w:tc>
      </w:tr>
      <w:tr w:rsidR="009E224A" w:rsidRPr="009E224A" w:rsidTr="00E1464A">
        <w:trPr>
          <w:jc w:val="center"/>
        </w:trPr>
        <w:tc>
          <w:tcPr>
            <w:tcW w:w="34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Datos generales</w:t>
            </w:r>
          </w:p>
        </w:tc>
        <w:tc>
          <w:tcPr>
            <w:tcW w:w="2835"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Son datos identificativos que permiten reconocer al beneficiario.</w:t>
            </w:r>
          </w:p>
        </w:tc>
        <w:tc>
          <w:tcPr>
            <w:tcW w:w="257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Nombre, sexo, edad, disciplina, colonia.</w:t>
            </w:r>
          </w:p>
        </w:tc>
      </w:tr>
      <w:tr w:rsidR="009E224A" w:rsidRPr="009E224A" w:rsidTr="00E1464A">
        <w:trPr>
          <w:jc w:val="center"/>
        </w:trPr>
        <w:tc>
          <w:tcPr>
            <w:tcW w:w="34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Características socioeconómicas.</w:t>
            </w:r>
          </w:p>
        </w:tc>
        <w:tc>
          <w:tcPr>
            <w:tcW w:w="2835"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Poder clasificar el nivel socioeconómico de la familia, el ingreso y gasto familiar, para determinar si el beneficiario requiere de apoyo económico.</w:t>
            </w:r>
          </w:p>
        </w:tc>
        <w:tc>
          <w:tcPr>
            <w:tcW w:w="257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¿En cuántas ocasiones ha sido beneficiario de este programa? ¿Cuantos beneficiarios del programa viven en el hogar? ¿Qué porcentaje representa el apoyo de la beca el gasto familiar? </w:t>
            </w:r>
          </w:p>
        </w:tc>
      </w:tr>
      <w:tr w:rsidR="009E224A" w:rsidRPr="009E224A" w:rsidTr="00E1464A">
        <w:trPr>
          <w:jc w:val="center"/>
        </w:trPr>
        <w:tc>
          <w:tcPr>
            <w:tcW w:w="34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Desempeño del programa.</w:t>
            </w:r>
          </w:p>
        </w:tc>
        <w:tc>
          <w:tcPr>
            <w:tcW w:w="2835"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Conocer el grado de cumplimiento en el aspecto cuantitativo y cualitativo, es decir, medir los logros y cumplimiento de los objetivos y metas establecidas del programa. </w:t>
            </w:r>
          </w:p>
        </w:tc>
        <w:tc>
          <w:tcPr>
            <w:tcW w:w="257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¿Porque medio se enteró del programa? ¿Cómo califica el proceso de integración al programa? ¿La información que recibió del programa fue clara y precisa? ¿Cómo considera el trato que recibió del personal de atención del programa? ¿Qué tan satisfecho se encuentra con el desempeño del programa? ¿Cómo califica la regularidad con que recibe el apoyo? </w:t>
            </w:r>
          </w:p>
        </w:tc>
      </w:tr>
      <w:tr w:rsidR="009E224A" w:rsidRPr="009E224A" w:rsidTr="00E1464A">
        <w:trPr>
          <w:jc w:val="center"/>
        </w:trPr>
        <w:tc>
          <w:tcPr>
            <w:tcW w:w="34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Efectos del programa social.</w:t>
            </w:r>
          </w:p>
        </w:tc>
        <w:tc>
          <w:tcPr>
            <w:tcW w:w="2835"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Saber cuál es el efecto, uso del bien que se ofrece  a través del programa, conocer la importancia del destino del apoyo, y si este impacto de  forma satisfactoria y suficiente al beneficiario.</w:t>
            </w:r>
          </w:p>
          <w:p w:rsidR="009E224A" w:rsidRPr="009E224A" w:rsidRDefault="009E224A" w:rsidP="009E224A">
            <w:pPr>
              <w:jc w:val="both"/>
              <w:rPr>
                <w:rFonts w:ascii="Times New Roman" w:eastAsia="Calibri" w:hAnsi="Times New Roman" w:cs="Times New Roman"/>
                <w:sz w:val="20"/>
                <w:szCs w:val="20"/>
              </w:rPr>
            </w:pPr>
          </w:p>
        </w:tc>
        <w:tc>
          <w:tcPr>
            <w:tcW w:w="2576" w:type="dxa"/>
            <w:vAlign w:val="center"/>
          </w:tcPr>
          <w:p w:rsidR="009E224A" w:rsidRPr="009E224A" w:rsidRDefault="009E224A" w:rsidP="009E224A">
            <w:pPr>
              <w:jc w:val="both"/>
              <w:rPr>
                <w:rFonts w:ascii="Calibri" w:eastAsia="Calibri" w:hAnsi="Calibri" w:cs="Times New Roman"/>
                <w:sz w:val="20"/>
                <w:szCs w:val="20"/>
              </w:rPr>
            </w:pPr>
            <w:r w:rsidRPr="009E224A">
              <w:rPr>
                <w:rFonts w:ascii="Times New Roman" w:eastAsia="Calibri" w:hAnsi="Times New Roman" w:cs="Times New Roman"/>
                <w:sz w:val="20"/>
                <w:szCs w:val="20"/>
              </w:rPr>
              <w:t>¿Cuál es el uso principal que le da al apoyo económico del programa? ¿Si el beneficiario no contara con el apoyo, abandonaría la práctica de la disciplina deportiva? ¿El beneficiario cree que el apoyo del programa es un incentivo para seguir preparándose  deportivamente?</w:t>
            </w:r>
          </w:p>
        </w:tc>
      </w:tr>
      <w:tr w:rsidR="009E224A" w:rsidRPr="009E224A" w:rsidTr="00E1464A">
        <w:trPr>
          <w:jc w:val="center"/>
        </w:trPr>
        <w:tc>
          <w:tcPr>
            <w:tcW w:w="34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Expectativas de las y los beneficiarios.</w:t>
            </w:r>
          </w:p>
        </w:tc>
        <w:tc>
          <w:tcPr>
            <w:tcW w:w="2835"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Medir la eficiencia de las actividades y los procesos que realizan los gestores del programa, poniendo énfasis en los procesos propios del programa, así como en las personas que lo desarrollan y ejecutan.</w:t>
            </w:r>
          </w:p>
        </w:tc>
        <w:tc>
          <w:tcPr>
            <w:tcW w:w="257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Independientemente  de la valoración anterior, indique en que aspecto o aspectos debería mejorar el programa: Mejorar en trato personal, realizar el servicio con mayor rapidez y agilidad, mejorar la información ofrecida al usuario, disminuir el número de trámites requeridos y el número de personas a las que dirigirse, mejorar el horario de atención, la presentación y/o número de personas en atención. </w:t>
            </w:r>
          </w:p>
        </w:tc>
      </w:tr>
    </w:tbl>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szCs w:val="20"/>
        </w:rPr>
      </w:pPr>
    </w:p>
    <w:p w:rsidR="009E224A" w:rsidRPr="009E224A" w:rsidRDefault="009E224A" w:rsidP="009E224A">
      <w:pPr>
        <w:spacing w:line="240" w:lineRule="auto"/>
        <w:jc w:val="both"/>
        <w:rPr>
          <w:rFonts w:ascii="Times New Roman" w:eastAsia="Calibri" w:hAnsi="Times New Roman" w:cs="Times New Roman"/>
          <w:sz w:val="20"/>
          <w:szCs w:val="20"/>
        </w:rPr>
      </w:pPr>
    </w:p>
    <w:p w:rsidR="009E224A" w:rsidRPr="009E224A" w:rsidRDefault="009E224A" w:rsidP="009E224A">
      <w:pPr>
        <w:spacing w:line="240" w:lineRule="auto"/>
        <w:jc w:val="both"/>
        <w:rPr>
          <w:rFonts w:ascii="Times New Roman" w:eastAsia="Calibri" w:hAnsi="Times New Roman" w:cs="Times New Roman"/>
          <w:sz w:val="20"/>
          <w:szCs w:val="20"/>
        </w:rPr>
      </w:pPr>
    </w:p>
    <w:p w:rsidR="009E224A" w:rsidRPr="009E224A" w:rsidRDefault="009E224A" w:rsidP="009E224A">
      <w:pPr>
        <w:spacing w:line="240" w:lineRule="auto"/>
        <w:jc w:val="both"/>
        <w:rPr>
          <w:rFonts w:ascii="Times New Roman" w:eastAsia="Calibri" w:hAnsi="Times New Roman" w:cs="Times New Roman"/>
          <w:sz w:val="20"/>
          <w:szCs w:val="20"/>
        </w:rPr>
      </w:pPr>
    </w:p>
    <w:p w:rsidR="009E224A" w:rsidRPr="009E224A" w:rsidRDefault="009E224A" w:rsidP="009E224A">
      <w:pPr>
        <w:spacing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Instrumento diseñado para la construcción de la línea base del programa social.</w:t>
      </w:r>
    </w:p>
    <w:p w:rsidR="009E224A" w:rsidRPr="009E224A" w:rsidRDefault="009E224A" w:rsidP="009E224A">
      <w:pPr>
        <w:spacing w:line="240" w:lineRule="auto"/>
        <w:jc w:val="both"/>
        <w:rPr>
          <w:rFonts w:ascii="Times New Roman" w:eastAsia="Calibri" w:hAnsi="Times New Roman" w:cs="Times New Roman"/>
          <w:sz w:val="20"/>
        </w:rPr>
      </w:pPr>
      <w:r w:rsidRPr="009E224A">
        <w:rPr>
          <w:rFonts w:ascii="Times New Roman" w:eastAsia="Calibri" w:hAnsi="Times New Roman" w:cs="Times New Roman"/>
          <w:noProof/>
          <w:sz w:val="20"/>
          <w:lang w:eastAsia="es-MX"/>
        </w:rPr>
        <w:drawing>
          <wp:anchor distT="0" distB="0" distL="114300" distR="114300" simplePos="0" relativeHeight="251659264" behindDoc="0" locked="0" layoutInCell="1" allowOverlap="1">
            <wp:simplePos x="0" y="0"/>
            <wp:positionH relativeFrom="column">
              <wp:posOffset>754746</wp:posOffset>
            </wp:positionH>
            <wp:positionV relativeFrom="paragraph">
              <wp:posOffset>11061</wp:posOffset>
            </wp:positionV>
            <wp:extent cx="4375188" cy="4449221"/>
            <wp:effectExtent l="0" t="0" r="6350" b="8890"/>
            <wp:wrapNone/>
            <wp:docPr id="1" name="Imagen 1293" descr="C:\Users\Hp\Documents\Scanned Documents\Image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Scanned Documents\Imagen (3).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t="2104" b="9379"/>
                    <a:stretch/>
                  </pic:blipFill>
                  <pic:spPr bwMode="auto">
                    <a:xfrm>
                      <a:off x="0" y="0"/>
                      <a:ext cx="4375188" cy="444922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anchor>
        </w:drawing>
      </w: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Para la implementación de la encuesta se realizara en siguientes las etapas, de acuerdo con el proceso de investigación en un estudio de encuestas, como:</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Identificación del problema.</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Determinación del diseño de investigación.</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Especificación de las hipótesis.</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Definición de las variables.</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Selección de la muestra.</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Diseño del cuestionario.</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Organización del trabajo de campo.</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Obtención y tratamiento de los datos.</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Análisis de los datos e interpretación de los resultados.</w:t>
      </w: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 xml:space="preserve">El método elegido para la selección de la muestra de las personas beneficiarias del programa social “Poder Ganar” 2016, será el del tipo aleatorio simple, puesto que con esta técnica </w:t>
      </w:r>
      <w:r w:rsidRPr="009E224A">
        <w:rPr>
          <w:rFonts w:ascii="Times New Roman" w:eastAsia="Calibri" w:hAnsi="Times New Roman" w:cs="Times New Roman"/>
          <w:b/>
          <w:bCs/>
          <w:sz w:val="20"/>
          <w:szCs w:val="20"/>
          <w:shd w:val="clear" w:color="auto" w:fill="FFF9EE"/>
        </w:rPr>
        <w:t>“</w:t>
      </w:r>
      <w:r w:rsidRPr="009E224A">
        <w:rPr>
          <w:rFonts w:ascii="Times New Roman" w:eastAsia="Calibri" w:hAnsi="Times New Roman" w:cs="Times New Roman"/>
          <w:sz w:val="20"/>
          <w:szCs w:val="20"/>
          <w:shd w:val="clear" w:color="auto" w:fill="FFF9EE"/>
        </w:rPr>
        <w:t xml:space="preserve">todos los individuos tienen la misma probabilidad de ser seleccionados. La selección de la muestra puede realizarse a través de cualquier </w:t>
      </w:r>
      <w:r w:rsidRPr="009E224A">
        <w:rPr>
          <w:rFonts w:ascii="Times New Roman" w:eastAsia="Calibri" w:hAnsi="Times New Roman" w:cs="Times New Roman"/>
          <w:sz w:val="20"/>
          <w:szCs w:val="20"/>
          <w:shd w:val="clear" w:color="auto" w:fill="FFF9EE"/>
        </w:rPr>
        <w:lastRenderedPageBreak/>
        <w:t>mecanismo probabilístico en el que todos los elementos tengan las mismas opciones de salir. Por ejemplo uno de estos mecanismos es utilizar una tabla de números aleatorios, o también con un ordenador generar números aleatorios, comprendidos entre cero y uno, y multiplicarlos por el tamaño de la población, este es el que vamos a utilizar”.</w:t>
      </w:r>
      <w:r w:rsidRPr="009E224A">
        <w:rPr>
          <w:rFonts w:ascii="Times New Roman" w:eastAsia="Calibri" w:hAnsi="Times New Roman" w:cs="Times New Roman"/>
          <w:sz w:val="20"/>
        </w:rPr>
        <w:t> </w:t>
      </w:r>
    </w:p>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El procedimiento utilizado fue el siguiente:</w:t>
      </w:r>
    </w:p>
    <w:p w:rsidR="009E224A" w:rsidRPr="009E224A" w:rsidRDefault="009E224A" w:rsidP="009E224A">
      <w:pPr>
        <w:numPr>
          <w:ilvl w:val="0"/>
          <w:numId w:val="3"/>
        </w:numPr>
        <w:spacing w:line="240" w:lineRule="auto"/>
        <w:contextualSpacing/>
        <w:jc w:val="both"/>
        <w:rPr>
          <w:rFonts w:ascii="Times New Roman" w:eastAsia="Calibri" w:hAnsi="Times New Roman" w:cs="Times New Roman"/>
          <w:sz w:val="20"/>
        </w:rPr>
      </w:pPr>
      <w:r w:rsidRPr="009E224A">
        <w:rPr>
          <w:rFonts w:ascii="Times New Roman" w:eastAsia="Calibri" w:hAnsi="Times New Roman" w:cs="Times New Roman"/>
          <w:sz w:val="20"/>
        </w:rPr>
        <w:t>Se asignó un número de folio a cada beneficiario, en este caso fueron 1000;</w:t>
      </w:r>
    </w:p>
    <w:p w:rsidR="009E224A" w:rsidRPr="009E224A" w:rsidRDefault="009E224A" w:rsidP="009E224A">
      <w:pPr>
        <w:numPr>
          <w:ilvl w:val="0"/>
          <w:numId w:val="3"/>
        </w:numPr>
        <w:spacing w:line="240" w:lineRule="auto"/>
        <w:contextualSpacing/>
        <w:jc w:val="both"/>
        <w:rPr>
          <w:rFonts w:ascii="Times New Roman" w:eastAsia="Calibri" w:hAnsi="Times New Roman" w:cs="Times New Roman"/>
          <w:sz w:val="20"/>
        </w:rPr>
      </w:pPr>
      <w:r w:rsidRPr="009E224A">
        <w:rPr>
          <w:rFonts w:ascii="Times New Roman" w:eastAsia="Calibri" w:hAnsi="Times New Roman" w:cs="Times New Roman"/>
          <w:sz w:val="20"/>
        </w:rPr>
        <w:t>Mediante un ordenador se eligieron de forma aleatoria a 200 beneficiarios para aplicarles la encuesta.</w:t>
      </w:r>
    </w:p>
    <w:p w:rsidR="009E224A" w:rsidRPr="009E224A" w:rsidRDefault="009E224A" w:rsidP="009E224A">
      <w:pPr>
        <w:numPr>
          <w:ilvl w:val="0"/>
          <w:numId w:val="3"/>
        </w:numPr>
        <w:spacing w:line="240" w:lineRule="auto"/>
        <w:contextualSpacing/>
        <w:jc w:val="both"/>
        <w:rPr>
          <w:rFonts w:ascii="Times New Roman" w:eastAsia="Calibri" w:hAnsi="Times New Roman" w:cs="Times New Roman"/>
          <w:sz w:val="20"/>
        </w:rPr>
      </w:pPr>
      <w:r w:rsidRPr="009E224A">
        <w:rPr>
          <w:rFonts w:ascii="Times New Roman" w:eastAsia="Calibri" w:hAnsi="Times New Roman" w:cs="Times New Roman"/>
          <w:sz w:val="20"/>
        </w:rPr>
        <w:t>Posteriormente los resultados fueron analizados y sistematizados.</w:t>
      </w:r>
    </w:p>
    <w:p w:rsidR="009E224A" w:rsidRPr="009E224A" w:rsidRDefault="009E224A" w:rsidP="009E224A">
      <w:pPr>
        <w:spacing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Cronograma de aplicación del instrumento y del procesamiento de la información.</w:t>
      </w:r>
    </w:p>
    <w:tbl>
      <w:tblPr>
        <w:tblStyle w:val="Tablaconcuadrcula"/>
        <w:tblW w:w="6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7"/>
        <w:gridCol w:w="1457"/>
        <w:gridCol w:w="1652"/>
        <w:gridCol w:w="1466"/>
      </w:tblGrid>
      <w:tr w:rsidR="009E224A" w:rsidRPr="009E224A" w:rsidTr="00E1464A">
        <w:trPr>
          <w:jc w:val="center"/>
        </w:trPr>
        <w:tc>
          <w:tcPr>
            <w:tcW w:w="1897"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Fase</w:t>
            </w:r>
          </w:p>
        </w:tc>
        <w:tc>
          <w:tcPr>
            <w:tcW w:w="1457"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Responsable</w:t>
            </w:r>
          </w:p>
        </w:tc>
        <w:tc>
          <w:tcPr>
            <w:tcW w:w="1652"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Recursos</w:t>
            </w:r>
          </w:p>
        </w:tc>
        <w:tc>
          <w:tcPr>
            <w:tcW w:w="146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Fecha</w:t>
            </w:r>
          </w:p>
        </w:tc>
      </w:tr>
      <w:tr w:rsidR="009E224A" w:rsidRPr="009E224A" w:rsidTr="00E1464A">
        <w:trPr>
          <w:jc w:val="center"/>
        </w:trPr>
        <w:tc>
          <w:tcPr>
            <w:tcW w:w="189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Planificación y calendarización</w:t>
            </w:r>
          </w:p>
        </w:tc>
        <w:tc>
          <w:tcPr>
            <w:tcW w:w="145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Jefe de Unidad Departamental</w:t>
            </w:r>
          </w:p>
        </w:tc>
        <w:tc>
          <w:tcPr>
            <w:tcW w:w="1652"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Personal CDD</w:t>
            </w: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Herramientas de oficina</w:t>
            </w:r>
          </w:p>
        </w:tc>
        <w:tc>
          <w:tcPr>
            <w:tcW w:w="146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2 de febrero</w:t>
            </w:r>
          </w:p>
        </w:tc>
      </w:tr>
      <w:tr w:rsidR="009E224A" w:rsidRPr="009E224A" w:rsidTr="00E1464A">
        <w:trPr>
          <w:jc w:val="center"/>
        </w:trPr>
        <w:tc>
          <w:tcPr>
            <w:tcW w:w="189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Actividades preliminares a la aplicación de la encuesta (Desarrollo de torneos selectivos)</w:t>
            </w:r>
          </w:p>
        </w:tc>
        <w:tc>
          <w:tcPr>
            <w:tcW w:w="145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Jefe de Unidad Departamental</w:t>
            </w:r>
          </w:p>
        </w:tc>
        <w:tc>
          <w:tcPr>
            <w:tcW w:w="1652"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Personal CDD</w:t>
            </w: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Herramientas de oficina</w:t>
            </w:r>
          </w:p>
        </w:tc>
        <w:tc>
          <w:tcPr>
            <w:tcW w:w="146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1 ro de abril a 30 de noviembre</w:t>
            </w:r>
          </w:p>
        </w:tc>
      </w:tr>
      <w:tr w:rsidR="009E224A" w:rsidRPr="009E224A" w:rsidTr="00E1464A">
        <w:trPr>
          <w:jc w:val="center"/>
        </w:trPr>
        <w:tc>
          <w:tcPr>
            <w:tcW w:w="189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Aplicación de encuestas</w:t>
            </w:r>
          </w:p>
        </w:tc>
        <w:tc>
          <w:tcPr>
            <w:tcW w:w="1457" w:type="dxa"/>
            <w:vAlign w:val="center"/>
          </w:tcPr>
          <w:p w:rsidR="009E224A" w:rsidRPr="009E224A" w:rsidRDefault="009E224A" w:rsidP="009E224A">
            <w:pPr>
              <w:jc w:val="center"/>
              <w:rPr>
                <w:rFonts w:ascii="Calibri" w:eastAsia="Calibri" w:hAnsi="Calibri" w:cs="Times New Roman"/>
                <w:sz w:val="20"/>
                <w:szCs w:val="20"/>
              </w:rPr>
            </w:pPr>
            <w:r w:rsidRPr="009E224A">
              <w:rPr>
                <w:rFonts w:ascii="Times New Roman" w:eastAsia="Calibri" w:hAnsi="Times New Roman" w:cs="Times New Roman"/>
                <w:sz w:val="20"/>
                <w:szCs w:val="20"/>
              </w:rPr>
              <w:t>Jefe de Unidad Departamental</w:t>
            </w:r>
          </w:p>
        </w:tc>
        <w:tc>
          <w:tcPr>
            <w:tcW w:w="1652"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Personal CDD</w:t>
            </w: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Herramientas de oficina</w:t>
            </w:r>
          </w:p>
        </w:tc>
        <w:tc>
          <w:tcPr>
            <w:tcW w:w="146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1 ro de noviembre a 30 de diciembre</w:t>
            </w:r>
          </w:p>
        </w:tc>
      </w:tr>
      <w:tr w:rsidR="009E224A" w:rsidRPr="009E224A" w:rsidTr="00E1464A">
        <w:trPr>
          <w:jc w:val="center"/>
        </w:trPr>
        <w:tc>
          <w:tcPr>
            <w:tcW w:w="189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Análisis y procesamiento de datos</w:t>
            </w:r>
          </w:p>
        </w:tc>
        <w:tc>
          <w:tcPr>
            <w:tcW w:w="1457" w:type="dxa"/>
            <w:vAlign w:val="center"/>
          </w:tcPr>
          <w:p w:rsidR="009E224A" w:rsidRPr="009E224A" w:rsidRDefault="009E224A" w:rsidP="009E224A">
            <w:pPr>
              <w:jc w:val="center"/>
              <w:rPr>
                <w:rFonts w:ascii="Calibri" w:eastAsia="Calibri" w:hAnsi="Calibri" w:cs="Times New Roman"/>
                <w:sz w:val="20"/>
                <w:szCs w:val="20"/>
              </w:rPr>
            </w:pPr>
            <w:r w:rsidRPr="009E224A">
              <w:rPr>
                <w:rFonts w:ascii="Times New Roman" w:eastAsia="Calibri" w:hAnsi="Times New Roman" w:cs="Times New Roman"/>
                <w:sz w:val="20"/>
                <w:szCs w:val="20"/>
              </w:rPr>
              <w:t>Jefe de Unidad Departamental</w:t>
            </w:r>
          </w:p>
        </w:tc>
        <w:tc>
          <w:tcPr>
            <w:tcW w:w="1652"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Personal CDD</w:t>
            </w:r>
          </w:p>
          <w:p w:rsidR="009E224A" w:rsidRPr="009E224A" w:rsidRDefault="009E224A" w:rsidP="009E224A">
            <w:pPr>
              <w:jc w:val="center"/>
              <w:rPr>
                <w:rFonts w:ascii="Calibri" w:eastAsia="Calibri" w:hAnsi="Calibri" w:cs="Times New Roman"/>
                <w:sz w:val="20"/>
                <w:szCs w:val="20"/>
              </w:rPr>
            </w:pPr>
            <w:r w:rsidRPr="009E224A">
              <w:rPr>
                <w:rFonts w:ascii="Times New Roman" w:eastAsia="Calibri" w:hAnsi="Times New Roman" w:cs="Times New Roman"/>
                <w:sz w:val="20"/>
                <w:szCs w:val="20"/>
              </w:rPr>
              <w:t>- Herramientas de oficina</w:t>
            </w:r>
          </w:p>
        </w:tc>
        <w:tc>
          <w:tcPr>
            <w:tcW w:w="1466" w:type="dxa"/>
            <w:vMerge w:val="restart"/>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1 ro de enero a 28 de febrero</w:t>
            </w:r>
          </w:p>
        </w:tc>
      </w:tr>
      <w:tr w:rsidR="009E224A" w:rsidRPr="009E224A" w:rsidTr="00E1464A">
        <w:trPr>
          <w:jc w:val="center"/>
        </w:trPr>
        <w:tc>
          <w:tcPr>
            <w:tcW w:w="189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Elaboración de informe y conclusiones</w:t>
            </w:r>
          </w:p>
        </w:tc>
        <w:tc>
          <w:tcPr>
            <w:tcW w:w="1457" w:type="dxa"/>
            <w:vAlign w:val="center"/>
          </w:tcPr>
          <w:p w:rsidR="009E224A" w:rsidRPr="009E224A" w:rsidRDefault="009E224A" w:rsidP="009E224A">
            <w:pPr>
              <w:jc w:val="center"/>
              <w:rPr>
                <w:rFonts w:ascii="Calibri" w:eastAsia="Calibri" w:hAnsi="Calibri" w:cs="Times New Roman"/>
                <w:sz w:val="20"/>
                <w:szCs w:val="20"/>
              </w:rPr>
            </w:pPr>
            <w:r w:rsidRPr="009E224A">
              <w:rPr>
                <w:rFonts w:ascii="Times New Roman" w:eastAsia="Calibri" w:hAnsi="Times New Roman" w:cs="Times New Roman"/>
                <w:sz w:val="20"/>
                <w:szCs w:val="20"/>
              </w:rPr>
              <w:t>Jefe de Unidad Departamental</w:t>
            </w:r>
          </w:p>
        </w:tc>
        <w:tc>
          <w:tcPr>
            <w:tcW w:w="1652"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Personal CDD</w:t>
            </w: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Herramientas de oficina</w:t>
            </w:r>
          </w:p>
        </w:tc>
        <w:tc>
          <w:tcPr>
            <w:tcW w:w="1466" w:type="dxa"/>
            <w:vMerge/>
            <w:vAlign w:val="center"/>
          </w:tcPr>
          <w:p w:rsidR="009E224A" w:rsidRPr="009E224A" w:rsidRDefault="009E224A" w:rsidP="009E224A">
            <w:pPr>
              <w:jc w:val="center"/>
              <w:rPr>
                <w:rFonts w:ascii="Times New Roman" w:eastAsia="Calibri" w:hAnsi="Times New Roman" w:cs="Times New Roman"/>
                <w:sz w:val="20"/>
                <w:szCs w:val="20"/>
              </w:rPr>
            </w:pPr>
          </w:p>
        </w:tc>
      </w:tr>
    </w:tbl>
    <w:p w:rsidR="009E224A" w:rsidRPr="009E224A" w:rsidRDefault="009E224A" w:rsidP="009E224A">
      <w:pPr>
        <w:spacing w:line="240" w:lineRule="auto"/>
        <w:jc w:val="both"/>
        <w:rPr>
          <w:rFonts w:ascii="Times New Roman" w:eastAsia="Calibri" w:hAnsi="Times New Roman" w:cs="Times New Roman"/>
          <w:b/>
          <w:sz w:val="20"/>
          <w:lang w:val="es-AR"/>
        </w:rPr>
      </w:pPr>
    </w:p>
    <w:p w:rsidR="009E224A" w:rsidRPr="009E224A" w:rsidRDefault="009E224A" w:rsidP="009E224A">
      <w:pPr>
        <w:spacing w:line="240" w:lineRule="auto"/>
        <w:jc w:val="both"/>
        <w:rPr>
          <w:rFonts w:ascii="Times New Roman" w:eastAsia="Calibri" w:hAnsi="Times New Roman" w:cs="Times New Roman"/>
          <w:b/>
          <w:sz w:val="20"/>
          <w:lang w:val="es-AR"/>
        </w:rPr>
      </w:pPr>
      <w:r w:rsidRPr="009E224A">
        <w:rPr>
          <w:rFonts w:ascii="Times New Roman" w:eastAsia="Calibri" w:hAnsi="Times New Roman" w:cs="Times New Roman"/>
          <w:b/>
          <w:sz w:val="20"/>
          <w:lang w:val="es-AR"/>
        </w:rPr>
        <w:t>III. EVALUACIÓN DE LA OPERACIÓN DEL PROGRAMA SOCIAL</w:t>
      </w:r>
    </w:p>
    <w:p w:rsidR="009E224A" w:rsidRPr="009E224A" w:rsidRDefault="009E224A" w:rsidP="009E224A">
      <w:pPr>
        <w:spacing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La evaluación interna de la operación del programa social busca realizar un análisis sistemático que permita valorar si el programa lleva a cabo sus procesos operativos de manera eficaz y eficiente; es decir, permite contrastar los aspectos normativos, la operación cotidiana y los elementos contextuales, con la finalidad de determinar si en la práctica los procesos del programa social que lo componen y que posibilitan su realización, son eficaces y eficientes en el logro de metas y objetivos del programa. En los siguientes apartados se incluyen los aspectos a desarrollar para realizar este análisis.</w:t>
      </w:r>
    </w:p>
    <w:p w:rsidR="009E224A" w:rsidRPr="009E224A" w:rsidRDefault="009E224A" w:rsidP="009E224A">
      <w:pPr>
        <w:spacing w:line="240" w:lineRule="auto"/>
        <w:jc w:val="both"/>
        <w:rPr>
          <w:rFonts w:ascii="Times New Roman" w:eastAsia="Calibri" w:hAnsi="Times New Roman" w:cs="Times New Roman"/>
          <w:b/>
          <w:sz w:val="20"/>
          <w:szCs w:val="20"/>
        </w:rPr>
      </w:pPr>
      <w:r w:rsidRPr="009E224A">
        <w:rPr>
          <w:rFonts w:ascii="Times New Roman" w:eastAsia="Calibri" w:hAnsi="Times New Roman" w:cs="Times New Roman"/>
          <w:b/>
          <w:sz w:val="20"/>
          <w:szCs w:val="20"/>
        </w:rPr>
        <w:t>Estructura Operativa del Programa Social</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Coordinación de Desarrollo del Deporte.</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Jefatura de Unidad Departamental de la Coordinación de Desarrollo del Deporte.</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Personal Técnico operativo.</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Personal Administrativo.</w:t>
      </w:r>
    </w:p>
    <w:p w:rsidR="009E224A" w:rsidRPr="009E224A" w:rsidRDefault="009E224A" w:rsidP="009E224A">
      <w:pPr>
        <w:spacing w:line="240" w:lineRule="auto"/>
        <w:jc w:val="both"/>
        <w:rPr>
          <w:rFonts w:ascii="Times New Roman" w:eastAsia="Calibri" w:hAnsi="Times New Roman" w:cs="Times New Roman"/>
          <w:sz w:val="20"/>
          <w:lang w:val="es-AR"/>
        </w:rPr>
      </w:pPr>
    </w:p>
    <w:tbl>
      <w:tblPr>
        <w:tblStyle w:val="Tablaconcuadrcula"/>
        <w:tblW w:w="0" w:type="auto"/>
        <w:tblLayout w:type="fixed"/>
        <w:tblLook w:val="04A0"/>
      </w:tblPr>
      <w:tblGrid>
        <w:gridCol w:w="1304"/>
        <w:gridCol w:w="1148"/>
        <w:gridCol w:w="1237"/>
        <w:gridCol w:w="1374"/>
        <w:gridCol w:w="999"/>
        <w:gridCol w:w="709"/>
        <w:gridCol w:w="1046"/>
        <w:gridCol w:w="1237"/>
      </w:tblGrid>
      <w:tr w:rsidR="009E224A" w:rsidRPr="009E224A" w:rsidTr="00E1464A">
        <w:tc>
          <w:tcPr>
            <w:tcW w:w="1304"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Puesto</w:t>
            </w:r>
          </w:p>
        </w:tc>
        <w:tc>
          <w:tcPr>
            <w:tcW w:w="1148"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Formación requerida</w:t>
            </w:r>
          </w:p>
        </w:tc>
        <w:tc>
          <w:tcPr>
            <w:tcW w:w="1237"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Experiencia requerida</w:t>
            </w:r>
          </w:p>
        </w:tc>
        <w:tc>
          <w:tcPr>
            <w:tcW w:w="1374"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Funciones</w:t>
            </w:r>
          </w:p>
        </w:tc>
        <w:tc>
          <w:tcPr>
            <w:tcW w:w="999"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Sexo</w:t>
            </w:r>
          </w:p>
        </w:tc>
        <w:tc>
          <w:tcPr>
            <w:tcW w:w="709"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Edad</w:t>
            </w:r>
          </w:p>
        </w:tc>
        <w:tc>
          <w:tcPr>
            <w:tcW w:w="104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Formación de la persona ocupante</w:t>
            </w:r>
          </w:p>
        </w:tc>
        <w:tc>
          <w:tcPr>
            <w:tcW w:w="1237"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Experiencia de la persona ocupante</w:t>
            </w:r>
          </w:p>
        </w:tc>
      </w:tr>
      <w:tr w:rsidR="009E224A" w:rsidRPr="009E224A" w:rsidTr="00E1464A">
        <w:tc>
          <w:tcPr>
            <w:tcW w:w="1304"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Coordinació</w:t>
            </w:r>
            <w:r w:rsidRPr="009E224A">
              <w:rPr>
                <w:rFonts w:ascii="Times New Roman" w:eastAsia="Calibri" w:hAnsi="Times New Roman" w:cs="Times New Roman"/>
                <w:sz w:val="20"/>
                <w:szCs w:val="20"/>
              </w:rPr>
              <w:lastRenderedPageBreak/>
              <w:t>n de Desarrollo del Deporte</w:t>
            </w:r>
          </w:p>
        </w:tc>
        <w:tc>
          <w:tcPr>
            <w:tcW w:w="1148"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 xml:space="preserve">De </w:t>
            </w:r>
            <w:r w:rsidRPr="009E224A">
              <w:rPr>
                <w:rFonts w:ascii="Times New Roman" w:eastAsia="Calibri" w:hAnsi="Times New Roman" w:cs="Times New Roman"/>
                <w:sz w:val="20"/>
                <w:szCs w:val="20"/>
              </w:rPr>
              <w:lastRenderedPageBreak/>
              <w:t xml:space="preserve">conformidad con lo que establece el Reglamento Interior de la Administración Pública.  </w:t>
            </w:r>
          </w:p>
          <w:p w:rsidR="009E224A" w:rsidRPr="009E224A" w:rsidRDefault="009E224A" w:rsidP="009E224A">
            <w:pPr>
              <w:jc w:val="center"/>
              <w:rPr>
                <w:rFonts w:ascii="Times New Roman" w:eastAsia="Calibri" w:hAnsi="Times New Roman" w:cs="Times New Roman"/>
                <w:sz w:val="20"/>
                <w:szCs w:val="20"/>
              </w:rPr>
            </w:pP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Artículo 5.- Además de las facultades que establece la Ley, los titulares de las Dependencias tienen las siguientes facultades:</w:t>
            </w:r>
          </w:p>
          <w:p w:rsidR="009E224A" w:rsidRPr="009E224A" w:rsidRDefault="009E224A" w:rsidP="009E224A">
            <w:pPr>
              <w:jc w:val="center"/>
              <w:rPr>
                <w:rFonts w:ascii="Times New Roman" w:eastAsia="Calibri" w:hAnsi="Times New Roman" w:cs="Times New Roman"/>
                <w:sz w:val="20"/>
                <w:szCs w:val="20"/>
              </w:rPr>
            </w:pP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IV. Nombrar y remover libremente a los Directores Ejecutivos, Directores de Área y demás personal de las Unidades Administrativas y de Apoyo Técnico-Operativo dependiente de las áreas adscritos a ellos.</w:t>
            </w:r>
          </w:p>
        </w:tc>
        <w:tc>
          <w:tcPr>
            <w:tcW w:w="123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 xml:space="preserve">ARTÍCULO </w:t>
            </w:r>
            <w:r w:rsidRPr="009E224A">
              <w:rPr>
                <w:rFonts w:ascii="Times New Roman" w:eastAsia="Calibri" w:hAnsi="Times New Roman" w:cs="Times New Roman"/>
                <w:sz w:val="20"/>
                <w:szCs w:val="20"/>
              </w:rPr>
              <w:lastRenderedPageBreak/>
              <w:t>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w:t>
            </w:r>
          </w:p>
          <w:p w:rsidR="009E224A" w:rsidRPr="009E224A" w:rsidRDefault="009E224A" w:rsidP="009E224A">
            <w:pPr>
              <w:jc w:val="center"/>
              <w:rPr>
                <w:rFonts w:ascii="Times New Roman" w:eastAsia="Calibri" w:hAnsi="Times New Roman" w:cs="Times New Roman"/>
                <w:sz w:val="20"/>
                <w:szCs w:val="20"/>
              </w:rPr>
            </w:pP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Los Jefes Delegacionales tendrán bajo su responsabilidad las siguientes atribuciones:</w:t>
            </w:r>
          </w:p>
          <w:p w:rsidR="009E224A" w:rsidRPr="009E224A" w:rsidRDefault="009E224A" w:rsidP="009E224A">
            <w:pPr>
              <w:jc w:val="center"/>
              <w:rPr>
                <w:rFonts w:ascii="Times New Roman" w:eastAsia="Calibri" w:hAnsi="Times New Roman" w:cs="Times New Roman"/>
                <w:sz w:val="20"/>
                <w:szCs w:val="20"/>
              </w:rPr>
            </w:pP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IX. Designar a los servidores públicos de la Delegación, sujetándose a las disposiciones del Servicio Civil de Carrera. En todo caso, los </w:t>
            </w:r>
            <w:r w:rsidRPr="009E224A">
              <w:rPr>
                <w:rFonts w:ascii="Times New Roman" w:eastAsia="Calibri" w:hAnsi="Times New Roman" w:cs="Times New Roman"/>
                <w:sz w:val="20"/>
                <w:szCs w:val="20"/>
              </w:rPr>
              <w:lastRenderedPageBreak/>
              <w:t>funcionarios de confianza, mandos medios y superiores, serán designados y removidos libremente por el Jefe Delegacional;</w:t>
            </w:r>
          </w:p>
        </w:tc>
        <w:tc>
          <w:tcPr>
            <w:tcW w:w="1374" w:type="dxa"/>
            <w:vAlign w:val="center"/>
          </w:tcPr>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 xml:space="preserve">Coordinar la </w:t>
            </w:r>
            <w:r w:rsidRPr="009E224A">
              <w:rPr>
                <w:rFonts w:ascii="Times New Roman" w:eastAsia="Calibri" w:hAnsi="Times New Roman" w:cs="Times New Roman"/>
                <w:sz w:val="20"/>
                <w:szCs w:val="20"/>
              </w:rPr>
              <w:lastRenderedPageBreak/>
              <w:t xml:space="preserve">implementación de mecanismos necesarios para desarrollar y consolidar los programas en materia de deporte a través de la detección de las necesidades de la población. </w:t>
            </w:r>
          </w:p>
          <w:p w:rsidR="009E224A" w:rsidRPr="009E224A" w:rsidRDefault="009E224A" w:rsidP="009E224A">
            <w:pPr>
              <w:jc w:val="center"/>
              <w:rPr>
                <w:rFonts w:ascii="Times New Roman" w:eastAsia="Calibri" w:hAnsi="Times New Roman" w:cs="Times New Roman"/>
                <w:sz w:val="20"/>
                <w:szCs w:val="20"/>
              </w:rPr>
            </w:pPr>
          </w:p>
        </w:tc>
        <w:tc>
          <w:tcPr>
            <w:tcW w:w="99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Femenin</w:t>
            </w:r>
            <w:r w:rsidRPr="009E224A">
              <w:rPr>
                <w:rFonts w:ascii="Times New Roman" w:eastAsia="Calibri" w:hAnsi="Times New Roman" w:cs="Times New Roman"/>
                <w:sz w:val="20"/>
                <w:szCs w:val="20"/>
              </w:rPr>
              <w:lastRenderedPageBreak/>
              <w:t>o</w:t>
            </w:r>
          </w:p>
        </w:tc>
        <w:tc>
          <w:tcPr>
            <w:tcW w:w="70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33</w:t>
            </w:r>
          </w:p>
        </w:tc>
        <w:tc>
          <w:tcPr>
            <w:tcW w:w="104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Licenciat</w:t>
            </w:r>
            <w:r w:rsidRPr="009E224A">
              <w:rPr>
                <w:rFonts w:ascii="Times New Roman" w:eastAsia="Calibri" w:hAnsi="Times New Roman" w:cs="Times New Roman"/>
                <w:sz w:val="20"/>
                <w:szCs w:val="20"/>
              </w:rPr>
              <w:lastRenderedPageBreak/>
              <w:t>ura</w:t>
            </w:r>
          </w:p>
        </w:tc>
        <w:tc>
          <w:tcPr>
            <w:tcW w:w="123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Organizació</w:t>
            </w:r>
            <w:r w:rsidRPr="009E224A">
              <w:rPr>
                <w:rFonts w:ascii="Times New Roman" w:eastAsia="Calibri" w:hAnsi="Times New Roman" w:cs="Times New Roman"/>
                <w:sz w:val="20"/>
                <w:szCs w:val="20"/>
              </w:rPr>
              <w:lastRenderedPageBreak/>
              <w:t>n y control en la  administración publica</w:t>
            </w:r>
          </w:p>
        </w:tc>
      </w:tr>
      <w:tr w:rsidR="009E224A" w:rsidRPr="009E224A" w:rsidTr="00E1464A">
        <w:tc>
          <w:tcPr>
            <w:tcW w:w="1304"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Jefatura de Unidad Departamental de Desarrollo del Deporte</w:t>
            </w:r>
          </w:p>
        </w:tc>
        <w:tc>
          <w:tcPr>
            <w:tcW w:w="1148"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De conformidad con lo que establece el Reglamento Interior de la Administración Pública.  </w:t>
            </w:r>
          </w:p>
          <w:p w:rsidR="009E224A" w:rsidRPr="009E224A" w:rsidRDefault="009E224A" w:rsidP="009E224A">
            <w:pPr>
              <w:jc w:val="center"/>
              <w:rPr>
                <w:rFonts w:ascii="Times New Roman" w:eastAsia="Calibri" w:hAnsi="Times New Roman" w:cs="Times New Roman"/>
                <w:sz w:val="20"/>
                <w:szCs w:val="20"/>
              </w:rPr>
            </w:pP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Artículo 5.- Además de las facultades que establece la Ley, los titulares de las Dependencias tienen las siguientes facultades:</w:t>
            </w:r>
          </w:p>
          <w:p w:rsidR="009E224A" w:rsidRPr="009E224A" w:rsidRDefault="009E224A" w:rsidP="009E224A">
            <w:pPr>
              <w:jc w:val="center"/>
              <w:rPr>
                <w:rFonts w:ascii="Times New Roman" w:eastAsia="Calibri" w:hAnsi="Times New Roman" w:cs="Times New Roman"/>
                <w:sz w:val="20"/>
                <w:szCs w:val="20"/>
              </w:rPr>
            </w:pP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IV. Nombrar y remover libremente a los Directores Ejecutivos, Directores de Área y demás personal de las Unidades Administrativas y de Apoyo </w:t>
            </w:r>
            <w:r w:rsidRPr="009E224A">
              <w:rPr>
                <w:rFonts w:ascii="Times New Roman" w:eastAsia="Calibri" w:hAnsi="Times New Roman" w:cs="Times New Roman"/>
                <w:sz w:val="20"/>
                <w:szCs w:val="20"/>
              </w:rPr>
              <w:lastRenderedPageBreak/>
              <w:t>Técnico-Operativo dependiente de las áreas adscritos a ellos.</w:t>
            </w:r>
          </w:p>
        </w:tc>
        <w:tc>
          <w:tcPr>
            <w:tcW w:w="123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w:t>
            </w:r>
          </w:p>
          <w:p w:rsidR="009E224A" w:rsidRPr="009E224A" w:rsidRDefault="009E224A" w:rsidP="009E224A">
            <w:pPr>
              <w:jc w:val="center"/>
              <w:rPr>
                <w:rFonts w:ascii="Times New Roman" w:eastAsia="Calibri" w:hAnsi="Times New Roman" w:cs="Times New Roman"/>
                <w:sz w:val="20"/>
                <w:szCs w:val="20"/>
              </w:rPr>
            </w:pP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Los Jefes Delegacionales tendrán bajo su responsabilidad las siguientes atribuciones:</w:t>
            </w:r>
          </w:p>
          <w:p w:rsidR="009E224A" w:rsidRPr="009E224A" w:rsidRDefault="009E224A" w:rsidP="009E224A">
            <w:pPr>
              <w:jc w:val="center"/>
              <w:rPr>
                <w:rFonts w:ascii="Times New Roman" w:eastAsia="Calibri" w:hAnsi="Times New Roman" w:cs="Times New Roman"/>
                <w:sz w:val="20"/>
                <w:szCs w:val="20"/>
              </w:rPr>
            </w:pP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IX. Designar a </w:t>
            </w:r>
            <w:r w:rsidRPr="009E224A">
              <w:rPr>
                <w:rFonts w:ascii="Times New Roman" w:eastAsia="Calibri" w:hAnsi="Times New Roman" w:cs="Times New Roman"/>
                <w:sz w:val="20"/>
                <w:szCs w:val="20"/>
              </w:rPr>
              <w:lastRenderedPageBreak/>
              <w:t>los servidores públicos de la Delegación, sujetándose a las disposiciones del Servicio Civil de Carrera. En todo caso, los funcionarios de confianza, mandos medios y superiores, serán designados y removidos libremente por el Jefe Delegacional;</w:t>
            </w:r>
          </w:p>
        </w:tc>
        <w:tc>
          <w:tcPr>
            <w:tcW w:w="1374" w:type="dxa"/>
            <w:vAlign w:val="center"/>
          </w:tcPr>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 xml:space="preserve">Ejecutar las acciones que fortalezcan la práctica de la activación física como una alternativa para el desarrollo físico de la población de Iztapalapa, a través de la estimulación y desarrollo de la práctica del deporte en la demarcación. </w:t>
            </w:r>
          </w:p>
          <w:p w:rsidR="009E224A" w:rsidRPr="009E224A" w:rsidRDefault="009E224A" w:rsidP="009E224A">
            <w:pPr>
              <w:jc w:val="center"/>
              <w:rPr>
                <w:rFonts w:ascii="Times New Roman" w:eastAsia="Calibri" w:hAnsi="Times New Roman" w:cs="Times New Roman"/>
                <w:sz w:val="20"/>
                <w:szCs w:val="20"/>
              </w:rPr>
            </w:pPr>
          </w:p>
        </w:tc>
        <w:tc>
          <w:tcPr>
            <w:tcW w:w="99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Masculino</w:t>
            </w:r>
          </w:p>
        </w:tc>
        <w:tc>
          <w:tcPr>
            <w:tcW w:w="70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36</w:t>
            </w:r>
          </w:p>
        </w:tc>
        <w:tc>
          <w:tcPr>
            <w:tcW w:w="104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Licenciatura</w:t>
            </w:r>
          </w:p>
        </w:tc>
        <w:tc>
          <w:tcPr>
            <w:tcW w:w="123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Administración</w:t>
            </w:r>
          </w:p>
        </w:tc>
      </w:tr>
      <w:tr w:rsidR="009E224A" w:rsidRPr="009E224A" w:rsidTr="00E1464A">
        <w:tc>
          <w:tcPr>
            <w:tcW w:w="1304"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Personal operativo Administrativo</w:t>
            </w:r>
          </w:p>
        </w:tc>
        <w:tc>
          <w:tcPr>
            <w:tcW w:w="1148"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No aplica</w:t>
            </w:r>
          </w:p>
        </w:tc>
        <w:tc>
          <w:tcPr>
            <w:tcW w:w="123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No aplica</w:t>
            </w:r>
          </w:p>
        </w:tc>
        <w:tc>
          <w:tcPr>
            <w:tcW w:w="1374"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No aplica</w:t>
            </w:r>
          </w:p>
        </w:tc>
        <w:tc>
          <w:tcPr>
            <w:tcW w:w="99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Masculino</w:t>
            </w:r>
          </w:p>
        </w:tc>
        <w:tc>
          <w:tcPr>
            <w:tcW w:w="70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60</w:t>
            </w:r>
          </w:p>
        </w:tc>
        <w:tc>
          <w:tcPr>
            <w:tcW w:w="104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Carrera técnica</w:t>
            </w:r>
          </w:p>
        </w:tc>
        <w:tc>
          <w:tcPr>
            <w:tcW w:w="123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Administración pública</w:t>
            </w:r>
          </w:p>
        </w:tc>
      </w:tr>
      <w:tr w:rsidR="009E224A" w:rsidRPr="009E224A" w:rsidTr="00E1464A">
        <w:tc>
          <w:tcPr>
            <w:tcW w:w="1304"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Personal Administrativo</w:t>
            </w:r>
          </w:p>
        </w:tc>
        <w:tc>
          <w:tcPr>
            <w:tcW w:w="1148"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No aplica</w:t>
            </w:r>
          </w:p>
        </w:tc>
        <w:tc>
          <w:tcPr>
            <w:tcW w:w="123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No aplica</w:t>
            </w:r>
          </w:p>
        </w:tc>
        <w:tc>
          <w:tcPr>
            <w:tcW w:w="1374"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No aplica</w:t>
            </w:r>
          </w:p>
        </w:tc>
        <w:tc>
          <w:tcPr>
            <w:tcW w:w="99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Masculino</w:t>
            </w:r>
          </w:p>
        </w:tc>
        <w:tc>
          <w:tcPr>
            <w:tcW w:w="70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33</w:t>
            </w:r>
          </w:p>
        </w:tc>
        <w:tc>
          <w:tcPr>
            <w:tcW w:w="104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Licenciatura</w:t>
            </w:r>
          </w:p>
        </w:tc>
        <w:tc>
          <w:tcPr>
            <w:tcW w:w="123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Administración pública</w:t>
            </w:r>
          </w:p>
        </w:tc>
      </w:tr>
      <w:tr w:rsidR="009E224A" w:rsidRPr="009E224A" w:rsidTr="00E1464A">
        <w:tc>
          <w:tcPr>
            <w:tcW w:w="1304"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Personal Administrativo</w:t>
            </w:r>
          </w:p>
        </w:tc>
        <w:tc>
          <w:tcPr>
            <w:tcW w:w="1148"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No aplica</w:t>
            </w:r>
          </w:p>
        </w:tc>
        <w:tc>
          <w:tcPr>
            <w:tcW w:w="123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No aplica</w:t>
            </w:r>
          </w:p>
        </w:tc>
        <w:tc>
          <w:tcPr>
            <w:tcW w:w="1374"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No aplica</w:t>
            </w:r>
          </w:p>
        </w:tc>
        <w:tc>
          <w:tcPr>
            <w:tcW w:w="99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Masculino</w:t>
            </w:r>
          </w:p>
        </w:tc>
        <w:tc>
          <w:tcPr>
            <w:tcW w:w="70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52</w:t>
            </w:r>
          </w:p>
        </w:tc>
        <w:tc>
          <w:tcPr>
            <w:tcW w:w="104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Carrera técnica</w:t>
            </w:r>
          </w:p>
        </w:tc>
        <w:tc>
          <w:tcPr>
            <w:tcW w:w="123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Administración pública</w:t>
            </w:r>
          </w:p>
        </w:tc>
      </w:tr>
    </w:tbl>
    <w:p w:rsidR="009E224A" w:rsidRPr="009E224A" w:rsidRDefault="009E224A" w:rsidP="009E224A">
      <w:pPr>
        <w:spacing w:line="240" w:lineRule="auto"/>
        <w:jc w:val="both"/>
        <w:rPr>
          <w:rFonts w:ascii="Times New Roman" w:eastAsia="Calibri" w:hAnsi="Times New Roman" w:cs="Times New Roman"/>
          <w:sz w:val="20"/>
          <w:lang w:val="es-AR"/>
        </w:rPr>
      </w:pPr>
    </w:p>
    <w:p w:rsidR="009E224A" w:rsidRPr="009E224A" w:rsidRDefault="009E224A" w:rsidP="009E224A">
      <w:pPr>
        <w:spacing w:line="240" w:lineRule="auto"/>
        <w:jc w:val="both"/>
        <w:rPr>
          <w:rFonts w:ascii="Times New Roman" w:eastAsia="Calibri" w:hAnsi="Times New Roman" w:cs="Times New Roman"/>
          <w:b/>
          <w:sz w:val="20"/>
          <w:lang w:val="es-AR"/>
        </w:rPr>
      </w:pPr>
      <w:r w:rsidRPr="009E224A">
        <w:rPr>
          <w:rFonts w:ascii="Times New Roman" w:eastAsia="Calibri" w:hAnsi="Times New Roman" w:cs="Times New Roman"/>
          <w:b/>
          <w:sz w:val="20"/>
          <w:lang w:val="es-AR"/>
        </w:rPr>
        <w:t>III.2. Congruencia de la Operación del Programa Social en 2016 con su Diseño</w:t>
      </w:r>
    </w:p>
    <w:tbl>
      <w:tblPr>
        <w:tblStyle w:val="Tablaconcuadrcula"/>
        <w:tblW w:w="0" w:type="auto"/>
        <w:tblLook w:val="04A0"/>
      </w:tblPr>
      <w:tblGrid>
        <w:gridCol w:w="1722"/>
        <w:gridCol w:w="2216"/>
        <w:gridCol w:w="1714"/>
        <w:gridCol w:w="1696"/>
        <w:gridCol w:w="1706"/>
      </w:tblGrid>
      <w:tr w:rsidR="009E224A" w:rsidRPr="009E224A" w:rsidTr="00E1464A">
        <w:tc>
          <w:tcPr>
            <w:tcW w:w="1763"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Apartado</w:t>
            </w:r>
          </w:p>
        </w:tc>
        <w:tc>
          <w:tcPr>
            <w:tcW w:w="201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Reglas de Operación 2016</w:t>
            </w:r>
          </w:p>
        </w:tc>
        <w:tc>
          <w:tcPr>
            <w:tcW w:w="1761"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Cómo se realizó en la práctica</w:t>
            </w:r>
          </w:p>
        </w:tc>
        <w:tc>
          <w:tcPr>
            <w:tcW w:w="1755"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Nivel de cumplimiento</w:t>
            </w:r>
          </w:p>
        </w:tc>
        <w:tc>
          <w:tcPr>
            <w:tcW w:w="1759"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Justificación</w:t>
            </w:r>
          </w:p>
        </w:tc>
      </w:tr>
      <w:tr w:rsidR="009E224A" w:rsidRPr="009E224A" w:rsidTr="00E1464A">
        <w:tc>
          <w:tcPr>
            <w:tcW w:w="176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I. Dependencia o Entidad Responsable del Programa</w:t>
            </w:r>
          </w:p>
        </w:tc>
        <w:tc>
          <w:tcPr>
            <w:tcW w:w="2016"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1.- Delegación: Iztapalapa.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2.- Unidad Administrativa: Dirección General del Desarrollo Social.</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3.- Unidad Operativa: Dirección de Promoción del Desarrollo Humano.</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4.- Unidad de Apoyo Técnico Operativo: Coordinación de Desarrollo del Deporte.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5.- Unidad Técnico Deportivo: Jefatura de Unidad Departamental de Desarrollo del Deporte y/o Direcciones Territoriales.</w:t>
            </w:r>
          </w:p>
        </w:tc>
        <w:tc>
          <w:tcPr>
            <w:tcW w:w="1761"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De acuerdo al grado de responsabilidad en cada una de las áreas se ejecutó el programa.</w:t>
            </w:r>
          </w:p>
        </w:tc>
        <w:tc>
          <w:tcPr>
            <w:tcW w:w="175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Satisfactorio</w:t>
            </w:r>
          </w:p>
        </w:tc>
        <w:tc>
          <w:tcPr>
            <w:tcW w:w="1759"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Todas las áreas involucradas en la ejecución del programa contribuyeron para desarrollar el programa.  </w:t>
            </w:r>
          </w:p>
        </w:tc>
      </w:tr>
      <w:tr w:rsidR="009E224A" w:rsidRPr="009E224A" w:rsidTr="00E1464A">
        <w:tc>
          <w:tcPr>
            <w:tcW w:w="176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II. Objetivos y Alcances</w:t>
            </w:r>
          </w:p>
        </w:tc>
        <w:tc>
          <w:tcPr>
            <w:tcW w:w="2016"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Contribuir a la participación de los talentos deportivos de la Delegación en competencias interdelegacionales, juegos populares de la Ciudad de México, juegos deportivos infantiles, juveniles y paralímpicos de la Ciudad de México,</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otorgando hasta 12,000 apoyos económicos de $500.00 pesos cada uno a aproximadamente 1,000 deportistas de la</w:t>
            </w:r>
          </w:p>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Delegación Iztapalapa, siendo posible hasta 12 apoyos durante el presente ejercicio presupuestal. Garantizar la sana competencia, la recreación para mejorar la calidad de vida de la población mediante la promoción y la práctica del deporte, a través de otorgar apoyos económicos a deportistas.</w:t>
            </w:r>
          </w:p>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La trascendencia de este programa se proyecta que a través del ejercicio y la actividad física se garantice el desarrollo</w:t>
            </w:r>
          </w:p>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integral de los individuos, de lo contrario se incrementarán los problemas de salud, como los crónico degenerativos, tal como la diabetes e hipertensión que poco a poco van mermando la calidad de vida.</w:t>
            </w:r>
          </w:p>
        </w:tc>
        <w:tc>
          <w:tcPr>
            <w:tcW w:w="1761"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realizaron actividades tendientes a fomentar la participación en competencias de diversas disciplinas deportivas.</w:t>
            </w:r>
          </w:p>
        </w:tc>
        <w:tc>
          <w:tcPr>
            <w:tcW w:w="175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Satisfactorio</w:t>
            </w:r>
          </w:p>
        </w:tc>
        <w:tc>
          <w:tcPr>
            <w:tcW w:w="1759"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Describe los objetivos y alcances de manera puntual.</w:t>
            </w:r>
          </w:p>
        </w:tc>
      </w:tr>
      <w:tr w:rsidR="009E224A" w:rsidRPr="009E224A" w:rsidTr="00E1464A">
        <w:tc>
          <w:tcPr>
            <w:tcW w:w="176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III. Metas Físicas</w:t>
            </w:r>
          </w:p>
        </w:tc>
        <w:tc>
          <w:tcPr>
            <w:tcW w:w="2016"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Otorgar hasta 12,000 apoyos económicos al año de $500.00 cada </w:t>
            </w:r>
            <w:r w:rsidRPr="009E224A">
              <w:rPr>
                <w:rFonts w:ascii="Times New Roman" w:eastAsia="Calibri" w:hAnsi="Times New Roman" w:cs="Times New Roman"/>
                <w:sz w:val="20"/>
                <w:szCs w:val="20"/>
              </w:rPr>
              <w:lastRenderedPageBreak/>
              <w:t>uno, siendo aproximadamente 1,000 beneficiarios o</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beneficiarias, con un máximo de 12 apoyos por deportista que participe en cualquier competencia y categoría a nivel</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Delegacional, Distrito Federal, Nacional e Internacional, de acuerdo a la suficiencia presupuestal.</w:t>
            </w:r>
          </w:p>
        </w:tc>
        <w:tc>
          <w:tcPr>
            <w:tcW w:w="1761"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 xml:space="preserve">Se entregaron 1, 000 becas hasta por $6,000.00 a </w:t>
            </w:r>
            <w:r w:rsidRPr="009E224A">
              <w:rPr>
                <w:rFonts w:ascii="Times New Roman" w:eastAsia="Calibri" w:hAnsi="Times New Roman" w:cs="Times New Roman"/>
                <w:sz w:val="20"/>
                <w:szCs w:val="20"/>
              </w:rPr>
              <w:lastRenderedPageBreak/>
              <w:t>cada deportista.</w:t>
            </w:r>
          </w:p>
        </w:tc>
        <w:tc>
          <w:tcPr>
            <w:tcW w:w="175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Satisfactorio</w:t>
            </w:r>
          </w:p>
        </w:tc>
        <w:tc>
          <w:tcPr>
            <w:tcW w:w="1759"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Se entregaron apoyos económicos a </w:t>
            </w:r>
            <w:r w:rsidRPr="009E224A">
              <w:rPr>
                <w:rFonts w:ascii="Times New Roman" w:eastAsia="Calibri" w:hAnsi="Times New Roman" w:cs="Times New Roman"/>
                <w:sz w:val="20"/>
                <w:szCs w:val="20"/>
              </w:rPr>
              <w:lastRenderedPageBreak/>
              <w:t>aquellos atletas que representaron a la delegación Iztapalapa en los diversos torneos deportivos.</w:t>
            </w:r>
          </w:p>
        </w:tc>
      </w:tr>
      <w:tr w:rsidR="009E224A" w:rsidRPr="009E224A" w:rsidTr="00E1464A">
        <w:tc>
          <w:tcPr>
            <w:tcW w:w="176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IV. Programación Presupuestal</w:t>
            </w:r>
          </w:p>
        </w:tc>
        <w:tc>
          <w:tcPr>
            <w:tcW w:w="2016"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Para el presente ejercicio fiscal 2016, se cuenta con un presupuesto de hasta $6,000,000.00 (seis millones de pesos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00/100 M.N.), que serán destinados de la siguiente manera: Se otorgarán hasta 12,000 apoyos económicos anuales, de $500.00 (quinientos pesos 00/100 M.N) cada uno, siendo aproximadamente 1,000 beneficiarios o beneficiarias, con un máximo de 12 apoyos por beneficiario o beneficiaria. Dicho programa está sujeto a la suficiencia presupuestal.</w:t>
            </w:r>
          </w:p>
        </w:tc>
        <w:tc>
          <w:tcPr>
            <w:tcW w:w="1761"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ejerció el presupuesto al 100%</w:t>
            </w:r>
          </w:p>
        </w:tc>
        <w:tc>
          <w:tcPr>
            <w:tcW w:w="175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Satisfactorio</w:t>
            </w:r>
          </w:p>
        </w:tc>
        <w:tc>
          <w:tcPr>
            <w:tcW w:w="1759"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ejerció el presupuesto al 100%</w:t>
            </w:r>
          </w:p>
        </w:tc>
      </w:tr>
      <w:tr w:rsidR="009E224A" w:rsidRPr="009E224A" w:rsidTr="00E1464A">
        <w:tc>
          <w:tcPr>
            <w:tcW w:w="176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V. Requisitos y Procedimientos de Acceso</w:t>
            </w:r>
          </w:p>
        </w:tc>
        <w:tc>
          <w:tcPr>
            <w:tcW w:w="2016"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El deportista solicitante de beca deberá residir en la Delegación Iztapalapa, presentarse en las oficinas de la Coordinación de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Desarrollo del Deporte, Jefatura de Unidad de Departamental de Desarrollo del Deporte que se ubica en Aldama número 63,</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Esquina Ayuntamiento, Barrio San Lucas y/o Direcciones Territoriales de lunes a viernes, en un horario de 9:00 a 19:00</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hrs., dentro de cualquier mes del presente ejercicio fiscal o hasta </w:t>
            </w:r>
            <w:r w:rsidRPr="009E224A">
              <w:rPr>
                <w:rFonts w:ascii="Times New Roman" w:eastAsia="Calibri" w:hAnsi="Times New Roman" w:cs="Times New Roman"/>
                <w:sz w:val="20"/>
                <w:szCs w:val="20"/>
              </w:rPr>
              <w:lastRenderedPageBreak/>
              <w:t>que se agote el presupuesto, con la siguiente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documentación en original y copia: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A) Firmar cédula de inscripción al programa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B) Acta de Nacimiento del o la beneficiaria;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 Si es menor de edad presentar credencial de la escuela vigente;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 Si es mayor de edad, identificación vigente con fotografía (Licencia de Conducir, Credencial para Votar, Credencial del</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Instituto Mexicano del Seguro Social, Credencial del Instituto de Seguridad y Servicios Sociales de los Trabajadores del</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Estado o Cartilla de Identidad Postal);</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 Comprobante de domicilio con antigüedad no mayor a seis meses (recibos de agua, teléfono, luz, predio, constancia de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domicilio o constancia de residencia);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F) Si es menor de edad presentar credencial de elector del padre, madre o tutor vigente, quien deberá hacer el trámite de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registro;</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G) Clave Única del Registro de Población (CURP) del o la beneficiaria;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H) Presentar Cédula de inscripción a torneo selectivo delegacionales; y</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I) Firmar carta de corresponsabilidad.</w:t>
            </w:r>
          </w:p>
        </w:tc>
        <w:tc>
          <w:tcPr>
            <w:tcW w:w="1761"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Se recibió la documentación solicitada.</w:t>
            </w:r>
          </w:p>
        </w:tc>
        <w:tc>
          <w:tcPr>
            <w:tcW w:w="175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Satisfactorio</w:t>
            </w:r>
          </w:p>
        </w:tc>
        <w:tc>
          <w:tcPr>
            <w:tcW w:w="1759"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solicitó a cada deportista la documentación completa para poder  ser beneficiario del programa.</w:t>
            </w:r>
          </w:p>
        </w:tc>
      </w:tr>
      <w:tr w:rsidR="009E224A" w:rsidRPr="009E224A" w:rsidTr="00E1464A">
        <w:tc>
          <w:tcPr>
            <w:tcW w:w="176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VI. Procedimientos de Instrumentación</w:t>
            </w:r>
          </w:p>
        </w:tc>
        <w:tc>
          <w:tcPr>
            <w:tcW w:w="2016"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El Programa se dará a conocer en la Gaceta Oficial del Distrito Federal, en la página electrónica de la </w:t>
            </w:r>
            <w:r w:rsidRPr="009E224A">
              <w:rPr>
                <w:rFonts w:ascii="Times New Roman" w:eastAsia="Calibri" w:hAnsi="Times New Roman" w:cs="Times New Roman"/>
                <w:sz w:val="20"/>
                <w:szCs w:val="20"/>
              </w:rPr>
              <w:lastRenderedPageBreak/>
              <w:t>Delegación</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Iztapalapa;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Recepción de las Cédulas de Inscripción junto con los documentos solicitados en los puntos ya señalados;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Revisión de la documentación;</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Generación del folio de incorporación al programa;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Informar a los solicitantes, la incorporación y folio asignado o en su caso, la improcedencia de su solicitud (mediante</w:t>
            </w:r>
          </w:p>
          <w:p w:rsidR="009E224A" w:rsidRPr="009E224A" w:rsidRDefault="009E224A" w:rsidP="009E224A">
            <w:pPr>
              <w:autoSpaceDE w:val="0"/>
              <w:autoSpaceDN w:val="0"/>
              <w:adjustRightInd w:val="0"/>
              <w:rPr>
                <w:rFonts w:ascii="Times New Roman" w:eastAsia="Calibri" w:hAnsi="Times New Roman" w:cs="Times New Roman"/>
                <w:sz w:val="20"/>
                <w:szCs w:val="20"/>
              </w:rPr>
            </w:pPr>
            <w:r w:rsidRPr="009E224A">
              <w:rPr>
                <w:rFonts w:ascii="Times New Roman" w:eastAsia="Calibri" w:hAnsi="Times New Roman" w:cs="Times New Roman"/>
                <w:sz w:val="20"/>
                <w:szCs w:val="20"/>
              </w:rPr>
              <w:t>oficio); Los deportistas que obtengan el apoyo económico de beca deberán informar a los capacitadores de los Centros</w:t>
            </w:r>
          </w:p>
          <w:p w:rsidR="009E224A" w:rsidRPr="009E224A" w:rsidRDefault="009E224A" w:rsidP="009E224A">
            <w:pPr>
              <w:autoSpaceDE w:val="0"/>
              <w:autoSpaceDN w:val="0"/>
              <w:adjustRightInd w:val="0"/>
              <w:rPr>
                <w:rFonts w:ascii="Times New Roman" w:eastAsia="Calibri" w:hAnsi="Times New Roman" w:cs="Times New Roman"/>
                <w:sz w:val="20"/>
                <w:szCs w:val="20"/>
              </w:rPr>
            </w:pPr>
            <w:r w:rsidRPr="009E224A">
              <w:rPr>
                <w:rFonts w:ascii="Times New Roman" w:eastAsia="Calibri" w:hAnsi="Times New Roman" w:cs="Times New Roman"/>
                <w:sz w:val="20"/>
                <w:szCs w:val="20"/>
              </w:rPr>
              <w:t>Deportivos de la Delegación, su incorporación al Programa, a efecto de que lleve un registro de su asistencia, así</w:t>
            </w:r>
          </w:p>
          <w:p w:rsidR="009E224A" w:rsidRPr="009E224A" w:rsidRDefault="009E224A" w:rsidP="009E224A">
            <w:pPr>
              <w:autoSpaceDE w:val="0"/>
              <w:autoSpaceDN w:val="0"/>
              <w:adjustRightInd w:val="0"/>
              <w:rPr>
                <w:rFonts w:ascii="Times New Roman" w:eastAsia="Calibri" w:hAnsi="Times New Roman" w:cs="Times New Roman"/>
                <w:sz w:val="20"/>
                <w:szCs w:val="20"/>
              </w:rPr>
            </w:pPr>
            <w:r w:rsidRPr="009E224A">
              <w:rPr>
                <w:rFonts w:ascii="Times New Roman" w:eastAsia="Calibri" w:hAnsi="Times New Roman" w:cs="Times New Roman"/>
                <w:sz w:val="20"/>
                <w:szCs w:val="20"/>
              </w:rPr>
              <w:t>como su baja del mismo;</w:t>
            </w:r>
          </w:p>
          <w:p w:rsidR="009E224A" w:rsidRPr="009E224A" w:rsidRDefault="009E224A" w:rsidP="009E224A">
            <w:pPr>
              <w:autoSpaceDE w:val="0"/>
              <w:autoSpaceDN w:val="0"/>
              <w:adjustRightInd w:val="0"/>
              <w:rPr>
                <w:rFonts w:ascii="Times New Roman" w:eastAsia="Calibri" w:hAnsi="Times New Roman" w:cs="Times New Roman"/>
                <w:sz w:val="20"/>
                <w:szCs w:val="20"/>
              </w:rPr>
            </w:pPr>
            <w:r w:rsidRPr="009E224A">
              <w:rPr>
                <w:rFonts w:ascii="Times New Roman" w:eastAsia="Calibri" w:hAnsi="Times New Roman" w:cs="Times New Roman"/>
                <w:sz w:val="20"/>
                <w:szCs w:val="20"/>
              </w:rPr>
              <w:t>- Los deportistas que obtengan el apoyo económico de beca podrán realizar las actividades deportivas en los Centros</w:t>
            </w:r>
          </w:p>
          <w:p w:rsidR="009E224A" w:rsidRPr="009E224A" w:rsidRDefault="009E224A" w:rsidP="009E224A">
            <w:pPr>
              <w:autoSpaceDE w:val="0"/>
              <w:autoSpaceDN w:val="0"/>
              <w:adjustRightInd w:val="0"/>
              <w:rPr>
                <w:rFonts w:ascii="Times New Roman" w:eastAsia="Calibri" w:hAnsi="Times New Roman" w:cs="Times New Roman"/>
                <w:sz w:val="20"/>
                <w:szCs w:val="20"/>
              </w:rPr>
            </w:pPr>
            <w:r w:rsidRPr="009E224A">
              <w:rPr>
                <w:rFonts w:ascii="Times New Roman" w:eastAsia="Calibri" w:hAnsi="Times New Roman" w:cs="Times New Roman"/>
                <w:sz w:val="20"/>
                <w:szCs w:val="20"/>
              </w:rPr>
              <w:t>de la Delegación Iztapalapa, así como competir en representación de la misma;</w:t>
            </w:r>
          </w:p>
          <w:p w:rsidR="009E224A" w:rsidRPr="009E224A" w:rsidRDefault="009E224A" w:rsidP="009E224A">
            <w:pPr>
              <w:autoSpaceDE w:val="0"/>
              <w:autoSpaceDN w:val="0"/>
              <w:adjustRightInd w:val="0"/>
              <w:rPr>
                <w:rFonts w:ascii="Times New Roman" w:eastAsia="Calibri" w:hAnsi="Times New Roman" w:cs="Times New Roman"/>
                <w:sz w:val="20"/>
                <w:szCs w:val="20"/>
              </w:rPr>
            </w:pPr>
            <w:r w:rsidRPr="009E224A">
              <w:rPr>
                <w:rFonts w:ascii="Times New Roman" w:eastAsia="Calibri" w:hAnsi="Times New Roman" w:cs="Times New Roman"/>
                <w:sz w:val="20"/>
                <w:szCs w:val="20"/>
              </w:rPr>
              <w:t>- Los deportistas que se inscriban en competencias Delegacionales, del Distrito Federal, Nacional e Internacional,</w:t>
            </w:r>
          </w:p>
          <w:p w:rsidR="009E224A" w:rsidRPr="009E224A" w:rsidRDefault="009E224A" w:rsidP="009E224A">
            <w:pPr>
              <w:autoSpaceDE w:val="0"/>
              <w:autoSpaceDN w:val="0"/>
              <w:adjustRightInd w:val="0"/>
              <w:rPr>
                <w:rFonts w:ascii="Times New Roman" w:eastAsia="Calibri" w:hAnsi="Times New Roman" w:cs="Times New Roman"/>
                <w:sz w:val="20"/>
                <w:szCs w:val="20"/>
              </w:rPr>
            </w:pPr>
            <w:r w:rsidRPr="009E224A">
              <w:rPr>
                <w:rFonts w:ascii="Times New Roman" w:eastAsia="Calibri" w:hAnsi="Times New Roman" w:cs="Times New Roman"/>
                <w:sz w:val="20"/>
                <w:szCs w:val="20"/>
              </w:rPr>
              <w:t>deberán notificar por escrito a la Coordinación de Desarrollo del Deporte;</w:t>
            </w:r>
          </w:p>
          <w:p w:rsidR="009E224A" w:rsidRPr="009E224A" w:rsidRDefault="009E224A" w:rsidP="009E224A">
            <w:pPr>
              <w:autoSpaceDE w:val="0"/>
              <w:autoSpaceDN w:val="0"/>
              <w:adjustRightInd w:val="0"/>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 Los deportistas que ganen en competencias </w:t>
            </w:r>
            <w:r w:rsidRPr="009E224A">
              <w:rPr>
                <w:rFonts w:ascii="Times New Roman" w:eastAsia="Calibri" w:hAnsi="Times New Roman" w:cs="Times New Roman"/>
                <w:sz w:val="20"/>
                <w:szCs w:val="20"/>
              </w:rPr>
              <w:lastRenderedPageBreak/>
              <w:t>Delegacionales, del Distrito Federal, Nacional e Internacional, deberán</w:t>
            </w:r>
          </w:p>
          <w:p w:rsidR="009E224A" w:rsidRPr="009E224A" w:rsidRDefault="009E224A" w:rsidP="009E224A">
            <w:pPr>
              <w:autoSpaceDE w:val="0"/>
              <w:autoSpaceDN w:val="0"/>
              <w:adjustRightInd w:val="0"/>
              <w:rPr>
                <w:rFonts w:ascii="Times New Roman" w:eastAsia="Calibri" w:hAnsi="Times New Roman" w:cs="Times New Roman"/>
                <w:sz w:val="20"/>
                <w:szCs w:val="20"/>
              </w:rPr>
            </w:pPr>
            <w:r w:rsidRPr="009E224A">
              <w:rPr>
                <w:rFonts w:ascii="Times New Roman" w:eastAsia="Calibri" w:hAnsi="Times New Roman" w:cs="Times New Roman"/>
                <w:sz w:val="20"/>
                <w:szCs w:val="20"/>
              </w:rPr>
              <w:t>notificar por escrito a la Coordinación de Desarrollo del Deporte, el tipo de competencia, así como acreditar haber</w:t>
            </w:r>
          </w:p>
          <w:p w:rsidR="009E224A" w:rsidRPr="009E224A" w:rsidRDefault="009E224A" w:rsidP="009E224A">
            <w:pPr>
              <w:autoSpaceDE w:val="0"/>
              <w:autoSpaceDN w:val="0"/>
              <w:adjustRightInd w:val="0"/>
              <w:rPr>
                <w:rFonts w:ascii="Times New Roman" w:eastAsia="Calibri" w:hAnsi="Times New Roman" w:cs="Times New Roman"/>
                <w:sz w:val="20"/>
                <w:szCs w:val="20"/>
              </w:rPr>
            </w:pPr>
            <w:r w:rsidRPr="009E224A">
              <w:rPr>
                <w:rFonts w:ascii="Times New Roman" w:eastAsia="Calibri" w:hAnsi="Times New Roman" w:cs="Times New Roman"/>
                <w:sz w:val="20"/>
                <w:szCs w:val="20"/>
              </w:rPr>
              <w:t>recibido cualquier tipo de premio o estímulo por su participación y de ser posible presentar fotografías de la</w:t>
            </w:r>
          </w:p>
          <w:p w:rsidR="009E224A" w:rsidRPr="009E224A" w:rsidRDefault="009E224A" w:rsidP="009E224A">
            <w:pPr>
              <w:autoSpaceDE w:val="0"/>
              <w:autoSpaceDN w:val="0"/>
              <w:adjustRightInd w:val="0"/>
              <w:rPr>
                <w:rFonts w:ascii="Times New Roman" w:eastAsia="Calibri" w:hAnsi="Times New Roman" w:cs="Times New Roman"/>
                <w:sz w:val="20"/>
                <w:szCs w:val="20"/>
              </w:rPr>
            </w:pPr>
            <w:r w:rsidRPr="009E224A">
              <w:rPr>
                <w:rFonts w:ascii="Times New Roman" w:eastAsia="Calibri" w:hAnsi="Times New Roman" w:cs="Times New Roman"/>
                <w:sz w:val="20"/>
                <w:szCs w:val="20"/>
              </w:rPr>
              <w:t>competencia y premiación;</w:t>
            </w:r>
          </w:p>
          <w:p w:rsidR="009E224A" w:rsidRPr="009E224A" w:rsidRDefault="009E224A" w:rsidP="009E224A">
            <w:pPr>
              <w:autoSpaceDE w:val="0"/>
              <w:autoSpaceDN w:val="0"/>
              <w:adjustRightInd w:val="0"/>
              <w:rPr>
                <w:rFonts w:ascii="Times New Roman" w:eastAsia="Calibri" w:hAnsi="Times New Roman" w:cs="Times New Roman"/>
                <w:sz w:val="20"/>
                <w:szCs w:val="20"/>
              </w:rPr>
            </w:pPr>
            <w:r w:rsidRPr="009E224A">
              <w:rPr>
                <w:rFonts w:ascii="Times New Roman" w:eastAsia="Calibri" w:hAnsi="Times New Roman" w:cs="Times New Roman"/>
                <w:sz w:val="20"/>
                <w:szCs w:val="20"/>
              </w:rPr>
              <w:t>- Los deportistas en corresponsabilidad con la comunidad, podrán acudir cuando menos una vez al mes al Centro</w:t>
            </w:r>
          </w:p>
          <w:p w:rsidR="009E224A" w:rsidRPr="009E224A" w:rsidRDefault="009E224A" w:rsidP="009E224A">
            <w:pPr>
              <w:autoSpaceDE w:val="0"/>
              <w:autoSpaceDN w:val="0"/>
              <w:adjustRightInd w:val="0"/>
              <w:rPr>
                <w:rFonts w:ascii="Times New Roman" w:eastAsia="Calibri" w:hAnsi="Times New Roman" w:cs="Times New Roman"/>
                <w:sz w:val="20"/>
                <w:szCs w:val="20"/>
              </w:rPr>
            </w:pPr>
            <w:r w:rsidRPr="009E224A">
              <w:rPr>
                <w:rFonts w:ascii="Times New Roman" w:eastAsia="Calibri" w:hAnsi="Times New Roman" w:cs="Times New Roman"/>
                <w:sz w:val="20"/>
                <w:szCs w:val="20"/>
              </w:rPr>
              <w:t>Deportivo en el que realizan sus actividades, para apoyar en alguna actividad para el mantenimiento del Centro.</w:t>
            </w:r>
          </w:p>
          <w:p w:rsidR="009E224A" w:rsidRPr="009E224A" w:rsidRDefault="009E224A" w:rsidP="009E224A">
            <w:pPr>
              <w:autoSpaceDE w:val="0"/>
              <w:autoSpaceDN w:val="0"/>
              <w:adjustRightInd w:val="0"/>
              <w:rPr>
                <w:rFonts w:ascii="Times New Roman" w:eastAsia="Calibri" w:hAnsi="Times New Roman" w:cs="Times New Roman"/>
                <w:sz w:val="20"/>
                <w:szCs w:val="20"/>
              </w:rPr>
            </w:pPr>
            <w:r w:rsidRPr="009E224A">
              <w:rPr>
                <w:rFonts w:ascii="Times New Roman" w:eastAsia="Calibri" w:hAnsi="Times New Roman" w:cs="Times New Roman"/>
                <w:sz w:val="20"/>
                <w:szCs w:val="20"/>
              </w:rPr>
              <w:t>- Gestión ante el área correspondiente del apoyo económico;</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Entrega del apoyo económico y comprobación de recursos.</w:t>
            </w:r>
          </w:p>
        </w:tc>
        <w:tc>
          <w:tcPr>
            <w:tcW w:w="1761"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 xml:space="preserve">Hubo deficiencias en el procedimiento, no se llevó a cabo el seguimiento por </w:t>
            </w:r>
            <w:r w:rsidRPr="009E224A">
              <w:rPr>
                <w:rFonts w:ascii="Times New Roman" w:eastAsia="Calibri" w:hAnsi="Times New Roman" w:cs="Times New Roman"/>
                <w:sz w:val="20"/>
                <w:szCs w:val="20"/>
              </w:rPr>
              <w:lastRenderedPageBreak/>
              <w:t>cada deportista beneficiario.</w:t>
            </w:r>
          </w:p>
        </w:tc>
        <w:tc>
          <w:tcPr>
            <w:tcW w:w="175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No satisfactorio</w:t>
            </w:r>
          </w:p>
        </w:tc>
        <w:tc>
          <w:tcPr>
            <w:tcW w:w="1759"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Falto implementar una estrategia para dar seguimiento a cada beneficiario.</w:t>
            </w:r>
          </w:p>
        </w:tc>
      </w:tr>
      <w:tr w:rsidR="009E224A" w:rsidRPr="009E224A" w:rsidTr="00E1464A">
        <w:tc>
          <w:tcPr>
            <w:tcW w:w="176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VII. Procedimiento de Queja o Inconformidad Ciudadana</w:t>
            </w:r>
          </w:p>
        </w:tc>
        <w:tc>
          <w:tcPr>
            <w:tcW w:w="2016"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Las personas que consideren que han sido vulneradas en sus derechos en el acceso o ejecución del programa, podrán</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interponer una queja mediante escrito y/o vía telefónica ante las siguientes instancias: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A) La Dirección General de Desarrollo Social, la Dirección de Promoción del Desarrollo Humano, la Coordinación de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Desarrollo del Deporte, la Jefatura de Unidad Departamental de Desarrollo del Deporte; la oficina del Líder Coordinador de Proyectos “C” de </w:t>
            </w:r>
            <w:r w:rsidRPr="009E224A">
              <w:rPr>
                <w:rFonts w:ascii="Times New Roman" w:eastAsia="Calibri" w:hAnsi="Times New Roman" w:cs="Times New Roman"/>
                <w:sz w:val="20"/>
                <w:szCs w:val="20"/>
              </w:rPr>
              <w:lastRenderedPageBreak/>
              <w:t>Administración y las Direcciones Territoriales son responsables de la operación del Programa, quien emitirá una resolución de conformidad con la Ley de Procedimiento Administrativo del Distrito Federal.</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B) En caso de inconformidad con la resolución emitida ante la Contraloría Interna de la Delegación, ubicada en la Calle de Aldama número 63, Esquina Ayuntamiento, Barrio San Lucas, C.P. 09000, Delegación Iztapalapa.</w:t>
            </w:r>
          </w:p>
        </w:tc>
        <w:tc>
          <w:tcPr>
            <w:tcW w:w="1761"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No se presentó queja de inconformidad</w:t>
            </w:r>
          </w:p>
        </w:tc>
        <w:tc>
          <w:tcPr>
            <w:tcW w:w="175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Satisfactorio</w:t>
            </w:r>
          </w:p>
        </w:tc>
        <w:tc>
          <w:tcPr>
            <w:tcW w:w="1759"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No se presentó queja de inconformidad</w:t>
            </w:r>
          </w:p>
        </w:tc>
      </w:tr>
      <w:tr w:rsidR="009E224A" w:rsidRPr="009E224A" w:rsidTr="00E1464A">
        <w:tc>
          <w:tcPr>
            <w:tcW w:w="176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VIII. Mecanismos de Exigibilidad</w:t>
            </w:r>
          </w:p>
        </w:tc>
        <w:tc>
          <w:tcPr>
            <w:tcW w:w="2016"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La Dirección General de Desarrollo Social, la Dirección de Promoción del Desarrollo Humano, la Coordinación de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Desarrollo del Deporte, la Jefatura de Unidad Departamental de Desarrollo del Deporte; y las Direcciones Territoriales y la página Web: www.iztapalapa.gob.mx.</w:t>
            </w:r>
          </w:p>
        </w:tc>
        <w:tc>
          <w:tcPr>
            <w:tcW w:w="1761"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hizo de conocimiento público los requisitos para acceder al beneficio del programa.</w:t>
            </w:r>
          </w:p>
        </w:tc>
        <w:tc>
          <w:tcPr>
            <w:tcW w:w="175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Satisfactorio</w:t>
            </w:r>
          </w:p>
        </w:tc>
        <w:tc>
          <w:tcPr>
            <w:tcW w:w="1759"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Se cumplió con los mecanismos de exigibilidad. </w:t>
            </w:r>
          </w:p>
        </w:tc>
      </w:tr>
      <w:tr w:rsidR="009E224A" w:rsidRPr="009E224A" w:rsidTr="00E1464A">
        <w:tc>
          <w:tcPr>
            <w:tcW w:w="176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IX. Mecanismos de Evaluación e Indicadores</w:t>
            </w:r>
          </w:p>
        </w:tc>
        <w:tc>
          <w:tcPr>
            <w:tcW w:w="2016"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De acuerdo con la metodología, se medirá eficiencia, eficacia, economía y calidad del servicio. Para el último concepto se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aplicará una encuesta de salida a una muestra del 20% de la población beneficiaria, para evaluar los resultados del Programa; por su parte, para medir la eficiencia, la eficacia y la economía se tomarán en cuenta las estadísticas de la línea de base y los resultados cuantitativos del Programa vinculados a la operación y gestión del mismo.</w:t>
            </w:r>
          </w:p>
        </w:tc>
        <w:tc>
          <w:tcPr>
            <w:tcW w:w="1761"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lleva a cabo la evolución interna, de acuerdo a los lineamientos 2017 de EVALUA CDMX</w:t>
            </w:r>
          </w:p>
        </w:tc>
        <w:tc>
          <w:tcPr>
            <w:tcW w:w="175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Satisfactorio</w:t>
            </w:r>
          </w:p>
        </w:tc>
        <w:tc>
          <w:tcPr>
            <w:tcW w:w="1759"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realiza la evaluación interna con base a lineamientos.</w:t>
            </w:r>
          </w:p>
        </w:tc>
      </w:tr>
      <w:tr w:rsidR="009E224A" w:rsidRPr="009E224A" w:rsidTr="00E1464A">
        <w:tc>
          <w:tcPr>
            <w:tcW w:w="176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X. Formas de Participación </w:t>
            </w:r>
            <w:r w:rsidRPr="009E224A">
              <w:rPr>
                <w:rFonts w:ascii="Times New Roman" w:eastAsia="Calibri" w:hAnsi="Times New Roman" w:cs="Times New Roman"/>
                <w:sz w:val="20"/>
                <w:szCs w:val="20"/>
              </w:rPr>
              <w:lastRenderedPageBreak/>
              <w:t>Social</w:t>
            </w:r>
          </w:p>
        </w:tc>
        <w:tc>
          <w:tcPr>
            <w:tcW w:w="2016"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 xml:space="preserve">Sin excepción los habitantes de Iztapalapa </w:t>
            </w:r>
            <w:r w:rsidRPr="009E224A">
              <w:rPr>
                <w:rFonts w:ascii="Times New Roman" w:eastAsia="Calibri" w:hAnsi="Times New Roman" w:cs="Times New Roman"/>
                <w:sz w:val="20"/>
                <w:szCs w:val="20"/>
              </w:rPr>
              <w:lastRenderedPageBreak/>
              <w:t>podrán participar en este Programa de manera individual o a través de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Asociaciones deportivas, ligas delegacionales, clubes, ligas deportivas, instituciones de educación básica, media superior, superior, todos los grupos sociales y cualquier organización sin distinción de ideología y/o credo.</w:t>
            </w:r>
          </w:p>
        </w:tc>
        <w:tc>
          <w:tcPr>
            <w:tcW w:w="1761"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 xml:space="preserve">De acuerdo a la suficiencia </w:t>
            </w:r>
            <w:r w:rsidRPr="009E224A">
              <w:rPr>
                <w:rFonts w:ascii="Times New Roman" w:eastAsia="Calibri" w:hAnsi="Times New Roman" w:cs="Times New Roman"/>
                <w:sz w:val="20"/>
                <w:szCs w:val="20"/>
              </w:rPr>
              <w:lastRenderedPageBreak/>
              <w:t>presupuestal, se incluyeron a todos los que reunieron los requisitos.</w:t>
            </w:r>
          </w:p>
        </w:tc>
        <w:tc>
          <w:tcPr>
            <w:tcW w:w="175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Satisfactorio</w:t>
            </w:r>
          </w:p>
        </w:tc>
        <w:tc>
          <w:tcPr>
            <w:tcW w:w="1759"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Se incluyeron todos los </w:t>
            </w:r>
            <w:r w:rsidRPr="009E224A">
              <w:rPr>
                <w:rFonts w:ascii="Times New Roman" w:eastAsia="Calibri" w:hAnsi="Times New Roman" w:cs="Times New Roman"/>
                <w:sz w:val="20"/>
                <w:szCs w:val="20"/>
              </w:rPr>
              <w:lastRenderedPageBreak/>
              <w:t>deportistas que solicitaron inscripción al programa.</w:t>
            </w:r>
          </w:p>
        </w:tc>
      </w:tr>
      <w:tr w:rsidR="009E224A" w:rsidRPr="009E224A" w:rsidTr="00E1464A">
        <w:tc>
          <w:tcPr>
            <w:tcW w:w="176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XI. Articulación con Otros Programas Sociales</w:t>
            </w:r>
          </w:p>
        </w:tc>
        <w:tc>
          <w:tcPr>
            <w:tcW w:w="2016"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El Programa “Poder Ganar” 2016 no tiene articulación alguna con otro Programa Social del Gobierno del Distrito Federal.</w:t>
            </w:r>
          </w:p>
        </w:tc>
        <w:tc>
          <w:tcPr>
            <w:tcW w:w="1761"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No tiene articulación alguna con otro Programa Social del Gobierno del Distrito Federal.</w:t>
            </w:r>
          </w:p>
        </w:tc>
        <w:tc>
          <w:tcPr>
            <w:tcW w:w="175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Satisfactorio</w:t>
            </w:r>
          </w:p>
        </w:tc>
        <w:tc>
          <w:tcPr>
            <w:tcW w:w="1759"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No tiene articulación alguna con otro Programa Social del Gobierno del Distrito Federal.</w:t>
            </w:r>
          </w:p>
        </w:tc>
      </w:tr>
    </w:tbl>
    <w:p w:rsidR="009E224A" w:rsidRPr="009E224A" w:rsidRDefault="009E224A" w:rsidP="009E224A">
      <w:pPr>
        <w:spacing w:line="240" w:lineRule="auto"/>
        <w:jc w:val="both"/>
        <w:rPr>
          <w:rFonts w:ascii="Times New Roman" w:eastAsia="Calibri" w:hAnsi="Times New Roman" w:cs="Times New Roman"/>
          <w:b/>
          <w:bCs/>
          <w:sz w:val="20"/>
          <w:szCs w:val="20"/>
        </w:rPr>
      </w:pPr>
    </w:p>
    <w:p w:rsidR="009E224A" w:rsidRPr="009E224A" w:rsidRDefault="009E224A" w:rsidP="009E224A">
      <w:pPr>
        <w:spacing w:line="240" w:lineRule="auto"/>
        <w:jc w:val="both"/>
        <w:rPr>
          <w:rFonts w:ascii="Times New Roman" w:eastAsia="Calibri" w:hAnsi="Times New Roman" w:cs="Times New Roman"/>
          <w:b/>
          <w:sz w:val="20"/>
          <w:lang w:val="es-AR"/>
        </w:rPr>
      </w:pPr>
      <w:r w:rsidRPr="009E224A">
        <w:rPr>
          <w:rFonts w:ascii="Times New Roman" w:eastAsia="Calibri" w:hAnsi="Times New Roman" w:cs="Times New Roman"/>
          <w:b/>
          <w:bCs/>
          <w:sz w:val="20"/>
          <w:szCs w:val="20"/>
        </w:rPr>
        <w:t>III.3. Avance en la Cobertura de la Población Objetivo del Programa Social en 2016</w:t>
      </w:r>
    </w:p>
    <w:p w:rsidR="009E224A" w:rsidRPr="009E224A" w:rsidRDefault="009E224A" w:rsidP="009E224A">
      <w:pPr>
        <w:spacing w:line="240" w:lineRule="auto"/>
        <w:jc w:val="both"/>
        <w:rPr>
          <w:rFonts w:ascii="Times New Roman" w:eastAsia="Calibri" w:hAnsi="Times New Roman" w:cs="Times New Roman"/>
          <w:sz w:val="20"/>
          <w:lang w:val="es-AR"/>
        </w:rPr>
      </w:pPr>
      <w:r w:rsidRPr="009E224A">
        <w:rPr>
          <w:rFonts w:ascii="Times New Roman" w:eastAsia="Calibri" w:hAnsi="Times New Roman" w:cs="Times New Roman"/>
          <w:sz w:val="20"/>
          <w:lang w:val="es-AR"/>
        </w:rPr>
        <w:t>Mediante el siguiente Cuadro,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justificando en la columna de observaciones los elementos que han permitido cubrir dicha población, o en su defecto, aquellas circunstancias que lo han limitado.</w:t>
      </w:r>
    </w:p>
    <w:tbl>
      <w:tblPr>
        <w:tblStyle w:val="Tablaconcuadrcula"/>
        <w:tblW w:w="0" w:type="auto"/>
        <w:tblLook w:val="04A0"/>
      </w:tblPr>
      <w:tblGrid>
        <w:gridCol w:w="1795"/>
        <w:gridCol w:w="1795"/>
        <w:gridCol w:w="1796"/>
        <w:gridCol w:w="1796"/>
        <w:gridCol w:w="1796"/>
      </w:tblGrid>
      <w:tr w:rsidR="009E224A" w:rsidRPr="009E224A" w:rsidTr="00E1464A">
        <w:tc>
          <w:tcPr>
            <w:tcW w:w="1795"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Aspectos</w:t>
            </w:r>
          </w:p>
        </w:tc>
        <w:tc>
          <w:tcPr>
            <w:tcW w:w="1795"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Población Objetivo (A)</w:t>
            </w:r>
          </w:p>
        </w:tc>
        <w:tc>
          <w:tcPr>
            <w:tcW w:w="1796"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Población Atendida (B)</w:t>
            </w:r>
          </w:p>
        </w:tc>
        <w:tc>
          <w:tcPr>
            <w:tcW w:w="1796" w:type="dxa"/>
            <w:vMerge w:val="restart"/>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Cobertura (A/B)*100</w:t>
            </w:r>
          </w:p>
        </w:tc>
        <w:tc>
          <w:tcPr>
            <w:tcW w:w="1796" w:type="dxa"/>
            <w:vMerge w:val="restart"/>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Observaciones</w:t>
            </w:r>
          </w:p>
        </w:tc>
      </w:tr>
      <w:tr w:rsidR="009E224A" w:rsidRPr="009E224A" w:rsidTr="00E1464A">
        <w:tc>
          <w:tcPr>
            <w:tcW w:w="1795"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Descripción</w:t>
            </w:r>
          </w:p>
        </w:tc>
        <w:tc>
          <w:tcPr>
            <w:tcW w:w="1795"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Población de la delegación Iztapalapa.</w:t>
            </w:r>
          </w:p>
        </w:tc>
        <w:tc>
          <w:tcPr>
            <w:tcW w:w="1796" w:type="dxa"/>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atletas que obtuvieron la representación delegacional en los</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Juegos Deportivos Infantiles, Juveniles y Paralímpicos de la Ciudad de México, en los Juegos Populares del Distrito Federal.</w:t>
            </w:r>
          </w:p>
        </w:tc>
        <w:tc>
          <w:tcPr>
            <w:tcW w:w="1796" w:type="dxa"/>
            <w:vMerge/>
          </w:tcPr>
          <w:p w:rsidR="009E224A" w:rsidRPr="009E224A" w:rsidRDefault="009E224A" w:rsidP="009E224A">
            <w:pPr>
              <w:jc w:val="center"/>
              <w:rPr>
                <w:rFonts w:ascii="Times New Roman" w:eastAsia="Calibri" w:hAnsi="Times New Roman" w:cs="Times New Roman"/>
                <w:sz w:val="20"/>
              </w:rPr>
            </w:pPr>
          </w:p>
        </w:tc>
        <w:tc>
          <w:tcPr>
            <w:tcW w:w="1796" w:type="dxa"/>
            <w:vMerge/>
          </w:tcPr>
          <w:p w:rsidR="009E224A" w:rsidRPr="009E224A" w:rsidRDefault="009E224A" w:rsidP="009E224A">
            <w:pPr>
              <w:jc w:val="center"/>
              <w:rPr>
                <w:rFonts w:ascii="Times New Roman" w:eastAsia="Calibri" w:hAnsi="Times New Roman" w:cs="Times New Roman"/>
                <w:sz w:val="20"/>
              </w:rPr>
            </w:pPr>
          </w:p>
        </w:tc>
      </w:tr>
      <w:tr w:rsidR="009E224A" w:rsidRPr="009E224A" w:rsidTr="00E1464A">
        <w:tc>
          <w:tcPr>
            <w:tcW w:w="1795"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Cifras 2014</w:t>
            </w:r>
          </w:p>
        </w:tc>
        <w:tc>
          <w:tcPr>
            <w:tcW w:w="1795"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6,715</w:t>
            </w:r>
          </w:p>
        </w:tc>
        <w:tc>
          <w:tcPr>
            <w:tcW w:w="1796"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2,583</w:t>
            </w:r>
          </w:p>
        </w:tc>
        <w:tc>
          <w:tcPr>
            <w:tcW w:w="1796"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38.4%</w:t>
            </w:r>
          </w:p>
        </w:tc>
        <w:tc>
          <w:tcPr>
            <w:tcW w:w="1796" w:type="dxa"/>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Se apoyó a los atletas que obtuvieron la representación delegacional en los</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Juegos Deportivos Infantiles, Juveniles y Paralímpicos de la Ciudad de México, en los Juegos Populares del Distrito</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lastRenderedPageBreak/>
              <w:t>Federal, así como en contiendas deportivas distritales, nacionales e internacionales. Así como a personas en los eventos masivos tradicionales (caminatas, carreras atléticas, activación</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física y “Zummba”).</w:t>
            </w:r>
          </w:p>
        </w:tc>
      </w:tr>
      <w:tr w:rsidR="009E224A" w:rsidRPr="009E224A" w:rsidTr="00E1464A">
        <w:tc>
          <w:tcPr>
            <w:tcW w:w="1795"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lastRenderedPageBreak/>
              <w:t>Cifras 2015</w:t>
            </w:r>
          </w:p>
        </w:tc>
        <w:tc>
          <w:tcPr>
            <w:tcW w:w="1795"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6,660</w:t>
            </w:r>
          </w:p>
        </w:tc>
        <w:tc>
          <w:tcPr>
            <w:tcW w:w="1796"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5,872</w:t>
            </w:r>
          </w:p>
        </w:tc>
        <w:tc>
          <w:tcPr>
            <w:tcW w:w="1796"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88.1%</w:t>
            </w:r>
          </w:p>
        </w:tc>
        <w:tc>
          <w:tcPr>
            <w:tcW w:w="1796" w:type="dxa"/>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Se apoyó a los atletas que obtuvieron la representación delegacional en los</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Juegos Deportivos Infantiles, Juveniles y Paralímpicos de la Ciudad de México, en los Juegos Populares del Distrito</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Federal, así como en contiendas deportivas distritales, nacionales e internacionales. Así como a personas en los eventos masivos tradicionales (caminatas, carreras atléticas, activación</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física y “Zummba”).</w:t>
            </w:r>
          </w:p>
        </w:tc>
      </w:tr>
      <w:tr w:rsidR="009E224A" w:rsidRPr="009E224A" w:rsidTr="00E1464A">
        <w:tc>
          <w:tcPr>
            <w:tcW w:w="1795"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Cifras 2016</w:t>
            </w:r>
          </w:p>
        </w:tc>
        <w:tc>
          <w:tcPr>
            <w:tcW w:w="1795"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6,000</w:t>
            </w:r>
          </w:p>
        </w:tc>
        <w:tc>
          <w:tcPr>
            <w:tcW w:w="1796"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1,000</w:t>
            </w:r>
          </w:p>
        </w:tc>
        <w:tc>
          <w:tcPr>
            <w:tcW w:w="1796"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16.6%</w:t>
            </w:r>
          </w:p>
        </w:tc>
        <w:tc>
          <w:tcPr>
            <w:tcW w:w="1796" w:type="dxa"/>
          </w:tcPr>
          <w:p w:rsidR="009E224A" w:rsidRPr="009E224A" w:rsidRDefault="009E224A" w:rsidP="009E224A">
            <w:pPr>
              <w:autoSpaceDE w:val="0"/>
              <w:autoSpaceDN w:val="0"/>
              <w:adjustRightInd w:val="0"/>
              <w:jc w:val="both"/>
              <w:rPr>
                <w:rFonts w:ascii="Times New Roman" w:eastAsia="Calibri" w:hAnsi="Times New Roman" w:cs="Times New Roman"/>
                <w:sz w:val="20"/>
                <w:szCs w:val="20"/>
              </w:rPr>
            </w:pPr>
            <w:r w:rsidRPr="009E224A">
              <w:rPr>
                <w:rFonts w:ascii="Times New Roman" w:eastAsia="Calibri" w:hAnsi="Times New Roman" w:cs="Times New Roman"/>
                <w:sz w:val="20"/>
              </w:rPr>
              <w:t xml:space="preserve">Solo se incluyeron a atletas que representaron a la delegación Iztapalapa </w:t>
            </w:r>
            <w:r w:rsidRPr="009E224A">
              <w:rPr>
                <w:rFonts w:ascii="Times New Roman" w:eastAsia="Calibri" w:hAnsi="Times New Roman" w:cs="Times New Roman"/>
                <w:sz w:val="20"/>
                <w:szCs w:val="20"/>
              </w:rPr>
              <w:t>a nivel</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szCs w:val="20"/>
              </w:rPr>
              <w:t>Delegacional, Distrito Federal, Nacional e Internacional.</w:t>
            </w:r>
          </w:p>
        </w:tc>
      </w:tr>
    </w:tbl>
    <w:p w:rsidR="009E224A" w:rsidRPr="009E224A" w:rsidRDefault="009E224A" w:rsidP="009E224A">
      <w:pPr>
        <w:spacing w:line="240" w:lineRule="auto"/>
        <w:jc w:val="both"/>
        <w:rPr>
          <w:rFonts w:ascii="Times New Roman" w:eastAsia="Calibri" w:hAnsi="Times New Roman" w:cs="Times New Roman"/>
          <w:sz w:val="20"/>
          <w:szCs w:val="20"/>
        </w:rPr>
      </w:pPr>
    </w:p>
    <w:p w:rsidR="009E224A" w:rsidRPr="009E224A" w:rsidRDefault="009E224A" w:rsidP="009E224A">
      <w:pPr>
        <w:spacing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Con base en lo planteado en las Reglas de Operación 2016 del programa social respecto de la población objetivo, el objetivo general y los requisitos de ingreso al programa, construir el perfil de la persona </w:t>
      </w:r>
      <w:r w:rsidRPr="009E224A">
        <w:rPr>
          <w:rFonts w:ascii="Times New Roman" w:eastAsia="Calibri" w:hAnsi="Times New Roman" w:cs="Times New Roman"/>
          <w:sz w:val="20"/>
          <w:szCs w:val="20"/>
        </w:rPr>
        <w:lastRenderedPageBreak/>
        <w:t>beneficiaria del programa social y enlistar cada una de estas características en el siguiente Cuadro (tales como: residencia, rango de edad, sexo, área geográfica, grado de vulnerabilidad, dependiendo del programa social); posteriormente, con base en el Padrón 2016 e información estadística del programa social, calcular el porcentaje de población beneficiaria que cumplió en 2016 con cada una de las características enlistadas, y justificar en los casos en que no se haya cubierto al 100%.</w:t>
      </w:r>
    </w:p>
    <w:tbl>
      <w:tblPr>
        <w:tblStyle w:val="Tablaconcuadrcula"/>
        <w:tblW w:w="0" w:type="auto"/>
        <w:tblLook w:val="04A0"/>
      </w:tblPr>
      <w:tblGrid>
        <w:gridCol w:w="2992"/>
        <w:gridCol w:w="2993"/>
        <w:gridCol w:w="2993"/>
      </w:tblGrid>
      <w:tr w:rsidR="009E224A" w:rsidRPr="009E224A" w:rsidTr="00E1464A">
        <w:tc>
          <w:tcPr>
            <w:tcW w:w="2992"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Perfil requerido por el programa social</w:t>
            </w:r>
          </w:p>
        </w:tc>
        <w:tc>
          <w:tcPr>
            <w:tcW w:w="2993"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Porcentaje de personas beneficiarias que cubrieron el perfil en 2016</w:t>
            </w:r>
          </w:p>
        </w:tc>
        <w:tc>
          <w:tcPr>
            <w:tcW w:w="2993"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Justificación</w:t>
            </w:r>
          </w:p>
        </w:tc>
      </w:tr>
      <w:tr w:rsidR="009E224A" w:rsidRPr="009E224A" w:rsidTr="00E1464A">
        <w:tc>
          <w:tcPr>
            <w:tcW w:w="2992"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Residir en la delegación Iztapalapa.</w:t>
            </w:r>
          </w:p>
        </w:tc>
        <w:tc>
          <w:tcPr>
            <w:tcW w:w="299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100 %</w:t>
            </w:r>
          </w:p>
        </w:tc>
        <w:tc>
          <w:tcPr>
            <w:tcW w:w="299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Todos los beneficiarios residen en la delegación Iztapalapa.</w:t>
            </w:r>
          </w:p>
        </w:tc>
      </w:tr>
      <w:tr w:rsidR="009E224A" w:rsidRPr="009E224A" w:rsidTr="00E1464A">
        <w:tc>
          <w:tcPr>
            <w:tcW w:w="2992"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Atletas que representaron a la delegación Iztapalapa a nivel</w:t>
            </w:r>
          </w:p>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Delegacional, Distrito Federal, Nacional e Internacional.</w:t>
            </w:r>
          </w:p>
        </w:tc>
        <w:tc>
          <w:tcPr>
            <w:tcW w:w="299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100 %</w:t>
            </w:r>
          </w:p>
        </w:tc>
        <w:tc>
          <w:tcPr>
            <w:tcW w:w="299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Los atletas beneficiarios, son aquellos que habitan en zonas de muy bajo y bajo desarrollo social en la delegación Iztapalapa.</w:t>
            </w:r>
          </w:p>
        </w:tc>
      </w:tr>
      <w:tr w:rsidR="009E224A" w:rsidRPr="009E224A" w:rsidTr="00E1464A">
        <w:tc>
          <w:tcPr>
            <w:tcW w:w="2992"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Sexo</w:t>
            </w:r>
          </w:p>
        </w:tc>
        <w:tc>
          <w:tcPr>
            <w:tcW w:w="299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100 %</w:t>
            </w:r>
          </w:p>
        </w:tc>
        <w:tc>
          <w:tcPr>
            <w:tcW w:w="299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51.4% de los beneficiarios son mujeres: 48.6% son hombres.</w:t>
            </w:r>
          </w:p>
        </w:tc>
      </w:tr>
      <w:tr w:rsidR="009E224A" w:rsidRPr="009E224A" w:rsidTr="00E1464A">
        <w:tc>
          <w:tcPr>
            <w:tcW w:w="2992"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Edad</w:t>
            </w:r>
          </w:p>
        </w:tc>
        <w:tc>
          <w:tcPr>
            <w:tcW w:w="299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100 %</w:t>
            </w:r>
          </w:p>
        </w:tc>
        <w:tc>
          <w:tcPr>
            <w:tcW w:w="299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La media de edad de las y los beneficiarios fue de 14 años. </w:t>
            </w:r>
          </w:p>
        </w:tc>
      </w:tr>
    </w:tbl>
    <w:p w:rsidR="009E224A" w:rsidRPr="009E224A" w:rsidRDefault="009E224A" w:rsidP="009E224A">
      <w:pPr>
        <w:spacing w:line="240" w:lineRule="auto"/>
        <w:jc w:val="both"/>
        <w:rPr>
          <w:rFonts w:ascii="Times New Roman" w:eastAsia="Calibri" w:hAnsi="Times New Roman" w:cs="Times New Roman"/>
          <w:sz w:val="20"/>
          <w:lang w:val="es-AR"/>
        </w:rPr>
      </w:pPr>
    </w:p>
    <w:p w:rsidR="009E224A" w:rsidRPr="009E224A" w:rsidRDefault="009E224A" w:rsidP="009E224A">
      <w:pPr>
        <w:spacing w:line="240" w:lineRule="auto"/>
        <w:jc w:val="both"/>
        <w:rPr>
          <w:rFonts w:ascii="Times New Roman" w:eastAsia="Calibri" w:hAnsi="Times New Roman" w:cs="Times New Roman"/>
          <w:sz w:val="20"/>
          <w:lang w:val="es-AR"/>
        </w:rPr>
      </w:pPr>
      <w:r w:rsidRPr="009E224A">
        <w:rPr>
          <w:rFonts w:ascii="Times New Roman" w:eastAsia="Calibri" w:hAnsi="Times New Roman" w:cs="Times New Roman"/>
          <w:sz w:val="20"/>
          <w:lang w:val="es-AR"/>
        </w:rPr>
        <w:t>Los habitantes de Iztapalapa podrán participar en este Programa de manera individual o a través de Asociaciones deportivas, ligas delegacionales, clubes, ligas deportivas, instituciones de educación básica, media superior, superior, todos los grupos sociales y cualquier organización sin distinción de ideología y/o credo.</w:t>
      </w:r>
    </w:p>
    <w:p w:rsidR="009E224A" w:rsidRPr="009E224A" w:rsidRDefault="009E224A" w:rsidP="009E224A">
      <w:pPr>
        <w:spacing w:line="240" w:lineRule="auto"/>
        <w:jc w:val="both"/>
        <w:rPr>
          <w:rFonts w:ascii="Times New Roman" w:eastAsia="Calibri" w:hAnsi="Times New Roman" w:cs="Times New Roman"/>
          <w:sz w:val="20"/>
          <w:lang w:val="es-AR"/>
        </w:rPr>
      </w:pPr>
      <w:r w:rsidRPr="009E224A">
        <w:rPr>
          <w:rFonts w:ascii="Times New Roman" w:eastAsia="Calibri" w:hAnsi="Times New Roman" w:cs="Times New Roman"/>
          <w:b/>
          <w:sz w:val="20"/>
          <w:lang w:val="es-AR"/>
        </w:rPr>
        <w:t>III.4. Descripción y Análisis de los Procesos del Programa Social</w:t>
      </w:r>
    </w:p>
    <w:tbl>
      <w:tblPr>
        <w:tblStyle w:val="Tablaconcuadrcula"/>
        <w:tblW w:w="0" w:type="auto"/>
        <w:tblLook w:val="04A0"/>
      </w:tblPr>
      <w:tblGrid>
        <w:gridCol w:w="1675"/>
        <w:gridCol w:w="5244"/>
        <w:gridCol w:w="2066"/>
      </w:tblGrid>
      <w:tr w:rsidR="009E224A" w:rsidRPr="009E224A" w:rsidTr="00E1464A">
        <w:tc>
          <w:tcPr>
            <w:tcW w:w="1675" w:type="dxa"/>
            <w:shd w:val="clear" w:color="auto" w:fill="auto"/>
            <w:vAlign w:val="bottom"/>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etapa</w:t>
            </w:r>
          </w:p>
        </w:tc>
        <w:tc>
          <w:tcPr>
            <w:tcW w:w="5244" w:type="dxa"/>
            <w:shd w:val="clear" w:color="auto" w:fill="auto"/>
            <w:vAlign w:val="bottom"/>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actividad</w:t>
            </w:r>
          </w:p>
        </w:tc>
        <w:tc>
          <w:tcPr>
            <w:tcW w:w="2066" w:type="dxa"/>
            <w:shd w:val="clear" w:color="auto" w:fill="auto"/>
            <w:vAlign w:val="bottom"/>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responsable</w:t>
            </w:r>
          </w:p>
        </w:tc>
      </w:tr>
      <w:tr w:rsidR="009E224A" w:rsidRPr="009E224A" w:rsidTr="00E1464A">
        <w:tc>
          <w:tcPr>
            <w:tcW w:w="1675"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1.0 Anteproyecto y revisión de las ROP</w:t>
            </w:r>
          </w:p>
        </w:tc>
        <w:tc>
          <w:tcPr>
            <w:tcW w:w="524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1.1 Se elabora el anteproyecto de las Reglas de Operación.</w:t>
            </w:r>
          </w:p>
          <w:p w:rsidR="009E224A" w:rsidRPr="009E224A" w:rsidRDefault="009E224A" w:rsidP="009E224A">
            <w:pPr>
              <w:jc w:val="both"/>
              <w:rPr>
                <w:rFonts w:ascii="Times New Roman" w:eastAsia="Calibri" w:hAnsi="Times New Roman" w:cs="Times New Roman"/>
                <w:sz w:val="20"/>
                <w:szCs w:val="20"/>
              </w:rPr>
            </w:pP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envía las Reglas de Operación a COPLADE</w:t>
            </w:r>
          </w:p>
        </w:tc>
        <w:tc>
          <w:tcPr>
            <w:tcW w:w="206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Dirección General de Desarrollo Social.</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Coordinación de Desarrollo del Deporte.</w:t>
            </w:r>
          </w:p>
        </w:tc>
      </w:tr>
      <w:tr w:rsidR="009E224A" w:rsidRPr="009E224A" w:rsidTr="00E1464A">
        <w:tc>
          <w:tcPr>
            <w:tcW w:w="1675" w:type="dxa"/>
            <w:vMerge w:val="restart"/>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2.0 Difusión</w:t>
            </w:r>
          </w:p>
        </w:tc>
        <w:tc>
          <w:tcPr>
            <w:tcW w:w="524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2.1 Publicación de las Reglas de operación en la Gaceta Oficial del Distrito Federal</w:t>
            </w:r>
          </w:p>
        </w:tc>
        <w:tc>
          <w:tcPr>
            <w:tcW w:w="206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Dirección de Jurídico y Gobierno</w:t>
            </w:r>
          </w:p>
        </w:tc>
      </w:tr>
      <w:tr w:rsidR="009E224A" w:rsidRPr="009E224A" w:rsidTr="00E1464A">
        <w:tc>
          <w:tcPr>
            <w:tcW w:w="1675" w:type="dxa"/>
            <w:vMerge/>
            <w:vAlign w:val="center"/>
          </w:tcPr>
          <w:p w:rsidR="009E224A" w:rsidRPr="009E224A" w:rsidRDefault="009E224A" w:rsidP="009E224A">
            <w:pPr>
              <w:jc w:val="both"/>
              <w:rPr>
                <w:rFonts w:ascii="Times New Roman" w:eastAsia="Calibri" w:hAnsi="Times New Roman" w:cs="Times New Roman"/>
                <w:sz w:val="20"/>
                <w:szCs w:val="20"/>
              </w:rPr>
            </w:pPr>
          </w:p>
        </w:tc>
        <w:tc>
          <w:tcPr>
            <w:tcW w:w="524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2.2 Reparto de volantes, carteles, dípticos, trípticos, página de internet de la delegación </w:t>
            </w:r>
          </w:p>
        </w:tc>
        <w:tc>
          <w:tcPr>
            <w:tcW w:w="206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Coordinación de Desarrollo del Deporte y Direcciones Territoriales.</w:t>
            </w:r>
          </w:p>
        </w:tc>
      </w:tr>
      <w:tr w:rsidR="009E224A" w:rsidRPr="009E224A" w:rsidTr="00E1464A">
        <w:tc>
          <w:tcPr>
            <w:tcW w:w="1675" w:type="dxa"/>
            <w:vMerge w:val="restart"/>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3.0 Recepción y cotejo de  solicitudes de ingreso al programa</w:t>
            </w:r>
          </w:p>
        </w:tc>
        <w:tc>
          <w:tcPr>
            <w:tcW w:w="524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3.1 Entrega de solicitudes de inscripción al programa</w:t>
            </w:r>
          </w:p>
        </w:tc>
        <w:tc>
          <w:tcPr>
            <w:tcW w:w="206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Coordinación de Desarrollo del Deporte y Direcciones Territoriales.</w:t>
            </w:r>
          </w:p>
        </w:tc>
      </w:tr>
      <w:tr w:rsidR="009E224A" w:rsidRPr="009E224A" w:rsidTr="00E1464A">
        <w:tc>
          <w:tcPr>
            <w:tcW w:w="1675" w:type="dxa"/>
            <w:vMerge/>
            <w:vAlign w:val="center"/>
          </w:tcPr>
          <w:p w:rsidR="009E224A" w:rsidRPr="009E224A" w:rsidRDefault="009E224A" w:rsidP="009E224A">
            <w:pPr>
              <w:jc w:val="both"/>
              <w:rPr>
                <w:rFonts w:ascii="Times New Roman" w:eastAsia="Calibri" w:hAnsi="Times New Roman" w:cs="Times New Roman"/>
                <w:sz w:val="20"/>
                <w:szCs w:val="20"/>
              </w:rPr>
            </w:pPr>
          </w:p>
        </w:tc>
        <w:tc>
          <w:tcPr>
            <w:tcW w:w="524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3.2 Recepción de solicitudes</w:t>
            </w:r>
          </w:p>
        </w:tc>
        <w:tc>
          <w:tcPr>
            <w:tcW w:w="206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Coordinación de Desarrollo del Deporte y Direcciones Territoriales.</w:t>
            </w:r>
          </w:p>
        </w:tc>
      </w:tr>
      <w:tr w:rsidR="009E224A" w:rsidRPr="009E224A" w:rsidTr="00E1464A">
        <w:tc>
          <w:tcPr>
            <w:tcW w:w="1675" w:type="dxa"/>
            <w:vMerge/>
            <w:vAlign w:val="center"/>
          </w:tcPr>
          <w:p w:rsidR="009E224A" w:rsidRPr="009E224A" w:rsidRDefault="009E224A" w:rsidP="009E224A">
            <w:pPr>
              <w:jc w:val="both"/>
              <w:rPr>
                <w:rFonts w:ascii="Times New Roman" w:eastAsia="Calibri" w:hAnsi="Times New Roman" w:cs="Times New Roman"/>
                <w:sz w:val="20"/>
                <w:szCs w:val="20"/>
              </w:rPr>
            </w:pPr>
          </w:p>
        </w:tc>
        <w:tc>
          <w:tcPr>
            <w:tcW w:w="524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3.3 Cotejo y revisión de las solicitudes de ingreso al programa:</w:t>
            </w:r>
          </w:p>
          <w:p w:rsidR="009E224A" w:rsidRPr="009E224A" w:rsidRDefault="009E224A" w:rsidP="009E224A">
            <w:pPr>
              <w:jc w:val="both"/>
              <w:rPr>
                <w:rFonts w:ascii="Times New Roman" w:eastAsia="Calibri" w:hAnsi="Times New Roman" w:cs="Times New Roman"/>
                <w:sz w:val="20"/>
                <w:szCs w:val="20"/>
              </w:rPr>
            </w:pP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No cumple con los requisitos: Se devuelve al beneficiario.</w:t>
            </w:r>
          </w:p>
          <w:p w:rsidR="009E224A" w:rsidRPr="009E224A" w:rsidRDefault="009E224A" w:rsidP="009E224A">
            <w:pPr>
              <w:jc w:val="both"/>
              <w:rPr>
                <w:rFonts w:ascii="Times New Roman" w:eastAsia="Calibri" w:hAnsi="Times New Roman" w:cs="Times New Roman"/>
                <w:sz w:val="20"/>
                <w:szCs w:val="20"/>
              </w:rPr>
            </w:pP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Sí cumple con los requisitos: Se procesa en una base de datos por la Coordinación de Desarrollo del Deporte</w:t>
            </w:r>
          </w:p>
          <w:p w:rsidR="009E224A" w:rsidRPr="009E224A" w:rsidRDefault="009E224A" w:rsidP="009E224A">
            <w:pPr>
              <w:jc w:val="both"/>
              <w:rPr>
                <w:rFonts w:ascii="Times New Roman" w:eastAsia="Calibri" w:hAnsi="Times New Roman" w:cs="Times New Roman"/>
                <w:sz w:val="20"/>
                <w:szCs w:val="20"/>
              </w:rPr>
            </w:pPr>
          </w:p>
        </w:tc>
        <w:tc>
          <w:tcPr>
            <w:tcW w:w="206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Coordinación de Desarrollo del Deporte y Direcciones Territoriales.</w:t>
            </w:r>
          </w:p>
        </w:tc>
      </w:tr>
      <w:tr w:rsidR="009E224A" w:rsidRPr="009E224A" w:rsidTr="00E1464A">
        <w:tc>
          <w:tcPr>
            <w:tcW w:w="1675" w:type="dxa"/>
            <w:vMerge/>
            <w:vAlign w:val="center"/>
          </w:tcPr>
          <w:p w:rsidR="009E224A" w:rsidRPr="009E224A" w:rsidRDefault="009E224A" w:rsidP="009E224A">
            <w:pPr>
              <w:jc w:val="both"/>
              <w:rPr>
                <w:rFonts w:ascii="Times New Roman" w:eastAsia="Calibri" w:hAnsi="Times New Roman" w:cs="Times New Roman"/>
                <w:sz w:val="20"/>
                <w:szCs w:val="20"/>
              </w:rPr>
            </w:pPr>
          </w:p>
        </w:tc>
        <w:tc>
          <w:tcPr>
            <w:tcW w:w="5244" w:type="dxa"/>
            <w:vAlign w:val="center"/>
          </w:tcPr>
          <w:p w:rsidR="009E224A" w:rsidRPr="009E224A" w:rsidRDefault="009E224A" w:rsidP="009E224A">
            <w:pPr>
              <w:jc w:val="both"/>
              <w:rPr>
                <w:rFonts w:ascii="Times New Roman" w:eastAsia="Calibri" w:hAnsi="Times New Roman" w:cs="Times New Roman"/>
                <w:sz w:val="20"/>
                <w:szCs w:val="20"/>
              </w:rPr>
            </w:pP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3.4 Identificar y relacionar personas candidatas que cumplen con las características para ingreso al programa</w:t>
            </w:r>
          </w:p>
        </w:tc>
        <w:tc>
          <w:tcPr>
            <w:tcW w:w="206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Coordinación de Desarrollo del Deporte</w:t>
            </w:r>
          </w:p>
        </w:tc>
      </w:tr>
      <w:tr w:rsidR="009E224A" w:rsidRPr="009E224A" w:rsidTr="00E1464A">
        <w:tc>
          <w:tcPr>
            <w:tcW w:w="1675"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4.0 Recepción, cotejo y base de datos de expedientes de beneficiarios</w:t>
            </w:r>
          </w:p>
        </w:tc>
        <w:tc>
          <w:tcPr>
            <w:tcW w:w="5244" w:type="dxa"/>
            <w:vAlign w:val="center"/>
          </w:tcPr>
          <w:p w:rsidR="009E224A" w:rsidRPr="009E224A" w:rsidRDefault="009E224A" w:rsidP="009E224A">
            <w:pPr>
              <w:jc w:val="both"/>
              <w:rPr>
                <w:rFonts w:ascii="Times New Roman" w:eastAsia="Calibri" w:hAnsi="Times New Roman" w:cs="Times New Roman"/>
                <w:sz w:val="20"/>
                <w:szCs w:val="20"/>
              </w:rPr>
            </w:pP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4.1 El beneficiario entrega expediente con documentación completa.</w:t>
            </w:r>
          </w:p>
          <w:p w:rsidR="009E224A" w:rsidRPr="009E224A" w:rsidRDefault="009E224A" w:rsidP="009E224A">
            <w:pPr>
              <w:jc w:val="both"/>
              <w:rPr>
                <w:rFonts w:ascii="Times New Roman" w:eastAsia="Calibri" w:hAnsi="Times New Roman" w:cs="Times New Roman"/>
                <w:sz w:val="20"/>
                <w:szCs w:val="20"/>
              </w:rPr>
            </w:pP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4.2 Se realiza base de datos de 22 columnas con la información del expediente del beneficiario para publicación de padrón</w:t>
            </w:r>
          </w:p>
          <w:p w:rsidR="009E224A" w:rsidRPr="009E224A" w:rsidRDefault="009E224A" w:rsidP="009E224A">
            <w:pPr>
              <w:jc w:val="both"/>
              <w:rPr>
                <w:rFonts w:ascii="Times New Roman" w:eastAsia="Calibri" w:hAnsi="Times New Roman" w:cs="Times New Roman"/>
                <w:sz w:val="20"/>
                <w:szCs w:val="20"/>
              </w:rPr>
            </w:pPr>
          </w:p>
        </w:tc>
        <w:tc>
          <w:tcPr>
            <w:tcW w:w="206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Coordinación de Desarrollo del Deporte</w:t>
            </w:r>
          </w:p>
        </w:tc>
      </w:tr>
      <w:tr w:rsidR="009E224A" w:rsidRPr="009E224A" w:rsidTr="00E1464A">
        <w:tc>
          <w:tcPr>
            <w:tcW w:w="1675"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5.0 Dispersión del recurso económico para liberación de estímulo económico</w:t>
            </w:r>
          </w:p>
        </w:tc>
        <w:tc>
          <w:tcPr>
            <w:tcW w:w="524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5.1 La Coordinación de Desarrollo del Deporte solicita a la Coordinación Administrativa de la Dirección General de Desarrollo Social la dispersión del recurso para la liberación del estímulo económico de los beneficiarios.</w:t>
            </w:r>
          </w:p>
        </w:tc>
        <w:tc>
          <w:tcPr>
            <w:tcW w:w="206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Coordinación Administrativa de la Dirección General de Desarrollo Social</w:t>
            </w:r>
          </w:p>
        </w:tc>
      </w:tr>
      <w:tr w:rsidR="009E224A" w:rsidRPr="009E224A" w:rsidTr="00E1464A">
        <w:tc>
          <w:tcPr>
            <w:tcW w:w="1675"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6.0 Liberaciones de estímulos económicos</w:t>
            </w:r>
          </w:p>
        </w:tc>
        <w:tc>
          <w:tcPr>
            <w:tcW w:w="524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6.1 Se realizan las liberaciones de pago de estímulos económicos de los beneficiarios</w:t>
            </w:r>
          </w:p>
        </w:tc>
        <w:tc>
          <w:tcPr>
            <w:tcW w:w="206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Coordinación de Desarrollo del Deporte</w:t>
            </w:r>
          </w:p>
        </w:tc>
      </w:tr>
      <w:tr w:rsidR="009E224A" w:rsidRPr="009E224A" w:rsidTr="00E1464A">
        <w:tc>
          <w:tcPr>
            <w:tcW w:w="1675"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7.0 Publicación de padrón de beneficiarios</w:t>
            </w:r>
          </w:p>
        </w:tc>
        <w:tc>
          <w:tcPr>
            <w:tcW w:w="524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7.1 La Delegación Iztapalapa envía a la Secretaria de Desarrollo Social el padrón de beneficiarios del Programa Social</w:t>
            </w:r>
          </w:p>
        </w:tc>
        <w:tc>
          <w:tcPr>
            <w:tcW w:w="206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Delegación Iztapalapa</w:t>
            </w:r>
          </w:p>
        </w:tc>
      </w:tr>
      <w:tr w:rsidR="009E224A" w:rsidRPr="009E224A" w:rsidTr="00E1464A">
        <w:tc>
          <w:tcPr>
            <w:tcW w:w="1675"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8.0 Evaluación interna del Programa Social</w:t>
            </w:r>
          </w:p>
        </w:tc>
        <w:tc>
          <w:tcPr>
            <w:tcW w:w="524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8.1 Se realiza la evaluación interna del programa Social</w:t>
            </w:r>
          </w:p>
        </w:tc>
        <w:tc>
          <w:tcPr>
            <w:tcW w:w="206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Dirección General de Desarrollo Social.</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Coordinación de Desarrollo del Deporte.</w:t>
            </w:r>
          </w:p>
        </w:tc>
      </w:tr>
    </w:tbl>
    <w:p w:rsidR="009E224A" w:rsidRPr="009E224A" w:rsidRDefault="009E224A" w:rsidP="009E224A">
      <w:pPr>
        <w:spacing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w:t>
      </w: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A. Actividad de inicio</w:t>
      </w: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B. Actividad de fin</w:t>
      </w: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C. Tiempo aproximado de duración del proceso</w:t>
      </w: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D. Número de servidores públicos que participan</w:t>
      </w: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E. Recursos financieros</w:t>
      </w: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F. Infraestructura</w:t>
      </w: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G. Productos del Proceso</w:t>
      </w: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H. Tipo de información recolectada</w:t>
      </w: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I. Sistemas empleados para la recolección de información</w:t>
      </w:r>
    </w:p>
    <w:p w:rsidR="009E224A" w:rsidRPr="009E224A" w:rsidRDefault="009E224A" w:rsidP="009E224A">
      <w:pPr>
        <w:spacing w:after="0" w:line="240" w:lineRule="auto"/>
        <w:jc w:val="both"/>
        <w:rPr>
          <w:rFonts w:ascii="Times New Roman" w:eastAsia="Calibri" w:hAnsi="Times New Roman" w:cs="Times New Roman"/>
          <w:sz w:val="20"/>
        </w:rPr>
      </w:pPr>
    </w:p>
    <w:tbl>
      <w:tblPr>
        <w:tblStyle w:val="Tablaconcuadrcula"/>
        <w:tblW w:w="8491" w:type="dxa"/>
        <w:jc w:val="center"/>
        <w:tblLayout w:type="fixed"/>
        <w:tblLook w:val="04A0"/>
      </w:tblPr>
      <w:tblGrid>
        <w:gridCol w:w="1245"/>
        <w:gridCol w:w="2780"/>
        <w:gridCol w:w="905"/>
        <w:gridCol w:w="473"/>
        <w:gridCol w:w="386"/>
        <w:gridCol w:w="386"/>
        <w:gridCol w:w="386"/>
        <w:gridCol w:w="386"/>
        <w:gridCol w:w="386"/>
        <w:gridCol w:w="386"/>
        <w:gridCol w:w="386"/>
        <w:gridCol w:w="386"/>
      </w:tblGrid>
      <w:tr w:rsidR="009E224A" w:rsidRPr="009E224A" w:rsidTr="00E1464A">
        <w:trPr>
          <w:jc w:val="center"/>
        </w:trPr>
        <w:tc>
          <w:tcPr>
            <w:tcW w:w="1245"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Proceso en el Modelo General</w:t>
            </w:r>
          </w:p>
        </w:tc>
        <w:tc>
          <w:tcPr>
            <w:tcW w:w="2780"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Nombre del o los Procesos identificados como equivalentes</w:t>
            </w:r>
          </w:p>
        </w:tc>
        <w:tc>
          <w:tcPr>
            <w:tcW w:w="905"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Secuencia</w:t>
            </w:r>
          </w:p>
        </w:tc>
        <w:tc>
          <w:tcPr>
            <w:tcW w:w="473"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A</w:t>
            </w:r>
          </w:p>
        </w:tc>
        <w:tc>
          <w:tcPr>
            <w:tcW w:w="38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B</w:t>
            </w:r>
          </w:p>
        </w:tc>
        <w:tc>
          <w:tcPr>
            <w:tcW w:w="38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C</w:t>
            </w:r>
          </w:p>
        </w:tc>
        <w:tc>
          <w:tcPr>
            <w:tcW w:w="38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D</w:t>
            </w:r>
          </w:p>
        </w:tc>
        <w:tc>
          <w:tcPr>
            <w:tcW w:w="38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E</w:t>
            </w:r>
          </w:p>
        </w:tc>
        <w:tc>
          <w:tcPr>
            <w:tcW w:w="38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F</w:t>
            </w:r>
          </w:p>
        </w:tc>
        <w:tc>
          <w:tcPr>
            <w:tcW w:w="38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G</w:t>
            </w:r>
          </w:p>
        </w:tc>
        <w:tc>
          <w:tcPr>
            <w:tcW w:w="38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H</w:t>
            </w:r>
          </w:p>
        </w:tc>
        <w:tc>
          <w:tcPr>
            <w:tcW w:w="38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I</w:t>
            </w:r>
          </w:p>
        </w:tc>
      </w:tr>
      <w:tr w:rsidR="009E224A" w:rsidRPr="009E224A" w:rsidTr="00E1464A">
        <w:trPr>
          <w:jc w:val="center"/>
        </w:trPr>
        <w:tc>
          <w:tcPr>
            <w:tcW w:w="1245" w:type="dxa"/>
            <w:vAlign w:val="center"/>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Planeación</w:t>
            </w:r>
          </w:p>
        </w:tc>
        <w:tc>
          <w:tcPr>
            <w:tcW w:w="2780"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Anteproyecto y revisión de las ROP</w:t>
            </w:r>
          </w:p>
        </w:tc>
        <w:tc>
          <w:tcPr>
            <w:tcW w:w="90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1</w:t>
            </w:r>
          </w:p>
        </w:tc>
        <w:tc>
          <w:tcPr>
            <w:tcW w:w="47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r>
      <w:tr w:rsidR="009E224A" w:rsidRPr="009E224A" w:rsidTr="00E1464A">
        <w:trPr>
          <w:jc w:val="center"/>
        </w:trPr>
        <w:tc>
          <w:tcPr>
            <w:tcW w:w="124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Difusión</w:t>
            </w:r>
          </w:p>
        </w:tc>
        <w:tc>
          <w:tcPr>
            <w:tcW w:w="2780"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 Publicación de las Reglas de operación en la Gaceta Oficial del Distrito Federal. - Reparto de volantes, carteles, dípticos, trípticos, página de internet de </w:t>
            </w:r>
            <w:r w:rsidRPr="009E224A">
              <w:rPr>
                <w:rFonts w:ascii="Times New Roman" w:eastAsia="Calibri" w:hAnsi="Times New Roman" w:cs="Times New Roman"/>
                <w:sz w:val="20"/>
                <w:szCs w:val="20"/>
              </w:rPr>
              <w:lastRenderedPageBreak/>
              <w:t>la delegación</w:t>
            </w:r>
          </w:p>
        </w:tc>
        <w:tc>
          <w:tcPr>
            <w:tcW w:w="90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2</w:t>
            </w:r>
          </w:p>
        </w:tc>
        <w:tc>
          <w:tcPr>
            <w:tcW w:w="47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r>
      <w:tr w:rsidR="009E224A" w:rsidRPr="009E224A" w:rsidTr="00E1464A">
        <w:trPr>
          <w:jc w:val="center"/>
        </w:trPr>
        <w:tc>
          <w:tcPr>
            <w:tcW w:w="124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Solicitud</w:t>
            </w:r>
          </w:p>
        </w:tc>
        <w:tc>
          <w:tcPr>
            <w:tcW w:w="2780"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Entrega de solicitudes de inscripción al programa. - Recepción de solicitudes. - Cotejo y revisión de las solicitudes de ingreso al programa:</w:t>
            </w:r>
          </w:p>
          <w:p w:rsidR="009E224A" w:rsidRPr="009E224A" w:rsidRDefault="009E224A" w:rsidP="009E224A">
            <w:pPr>
              <w:jc w:val="both"/>
              <w:rPr>
                <w:rFonts w:ascii="Times New Roman" w:eastAsia="Calibri" w:hAnsi="Times New Roman" w:cs="Times New Roman"/>
                <w:sz w:val="20"/>
                <w:szCs w:val="20"/>
              </w:rPr>
            </w:pP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No cumple con los requisitos: Se devuelve al beneficiario.</w:t>
            </w:r>
          </w:p>
          <w:p w:rsidR="009E224A" w:rsidRPr="009E224A" w:rsidRDefault="009E224A" w:rsidP="009E224A">
            <w:pPr>
              <w:jc w:val="both"/>
              <w:rPr>
                <w:rFonts w:ascii="Times New Roman" w:eastAsia="Calibri" w:hAnsi="Times New Roman" w:cs="Times New Roman"/>
                <w:sz w:val="20"/>
                <w:szCs w:val="20"/>
              </w:rPr>
            </w:pP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Sí cumple con los requisitos: Se procesa en una base de datos por la Coordinación de Desarrollo del Deporte. - Identificar y relacionar personas candidatas que cumplen con las características para ingreso al programa.</w:t>
            </w:r>
          </w:p>
        </w:tc>
        <w:tc>
          <w:tcPr>
            <w:tcW w:w="90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47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r>
      <w:tr w:rsidR="009E224A" w:rsidRPr="009E224A" w:rsidTr="00E1464A">
        <w:trPr>
          <w:jc w:val="center"/>
        </w:trPr>
        <w:tc>
          <w:tcPr>
            <w:tcW w:w="124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Incorporación</w:t>
            </w:r>
          </w:p>
        </w:tc>
        <w:tc>
          <w:tcPr>
            <w:tcW w:w="2780"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El beneficiario entrega expediente con documentación completa. - Se realiza base de datos de 22 columnas con la información del expediente del beneficiario para publicación de padrón.</w:t>
            </w:r>
          </w:p>
        </w:tc>
        <w:tc>
          <w:tcPr>
            <w:tcW w:w="90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4</w:t>
            </w:r>
          </w:p>
        </w:tc>
        <w:tc>
          <w:tcPr>
            <w:tcW w:w="47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r>
      <w:tr w:rsidR="009E224A" w:rsidRPr="009E224A" w:rsidTr="00E1464A">
        <w:trPr>
          <w:jc w:val="center"/>
        </w:trPr>
        <w:tc>
          <w:tcPr>
            <w:tcW w:w="1245" w:type="dxa"/>
            <w:vAlign w:val="center"/>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Obtención de bienes y/o servicios</w:t>
            </w:r>
          </w:p>
        </w:tc>
        <w:tc>
          <w:tcPr>
            <w:tcW w:w="2780"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 La Coordinación de Desarrollo del Deporte solicita a la Coordinación Administrativa de la Dirección General de Desarrollo Social la dispersión del recurso para la liberación del estímulo económico de los beneficiarios. </w:t>
            </w:r>
          </w:p>
        </w:tc>
        <w:tc>
          <w:tcPr>
            <w:tcW w:w="90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5</w:t>
            </w:r>
          </w:p>
        </w:tc>
        <w:tc>
          <w:tcPr>
            <w:tcW w:w="47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r>
      <w:tr w:rsidR="009E224A" w:rsidRPr="009E224A" w:rsidTr="00E1464A">
        <w:trPr>
          <w:jc w:val="center"/>
        </w:trPr>
        <w:tc>
          <w:tcPr>
            <w:tcW w:w="1245" w:type="dxa"/>
            <w:vAlign w:val="center"/>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Entrega</w:t>
            </w:r>
          </w:p>
        </w:tc>
        <w:tc>
          <w:tcPr>
            <w:tcW w:w="2780"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Se realizan las liberaciones de pago de estímulos económicos de los beneficiarios</w:t>
            </w:r>
          </w:p>
        </w:tc>
        <w:tc>
          <w:tcPr>
            <w:tcW w:w="90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6</w:t>
            </w:r>
          </w:p>
        </w:tc>
        <w:tc>
          <w:tcPr>
            <w:tcW w:w="47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r>
      <w:tr w:rsidR="009E224A" w:rsidRPr="009E224A" w:rsidTr="00E1464A">
        <w:trPr>
          <w:jc w:val="center"/>
        </w:trPr>
        <w:tc>
          <w:tcPr>
            <w:tcW w:w="1245" w:type="dxa"/>
            <w:vAlign w:val="center"/>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Incidencias</w:t>
            </w:r>
          </w:p>
        </w:tc>
        <w:tc>
          <w:tcPr>
            <w:tcW w:w="2780" w:type="dxa"/>
            <w:vAlign w:val="center"/>
          </w:tcPr>
          <w:p w:rsidR="009E224A" w:rsidRPr="009E224A" w:rsidRDefault="009E224A" w:rsidP="009E224A">
            <w:pPr>
              <w:jc w:val="both"/>
              <w:rPr>
                <w:rFonts w:ascii="Times New Roman" w:eastAsia="Calibri" w:hAnsi="Times New Roman" w:cs="Times New Roman"/>
                <w:sz w:val="20"/>
                <w:szCs w:val="20"/>
              </w:rPr>
            </w:pPr>
          </w:p>
        </w:tc>
        <w:tc>
          <w:tcPr>
            <w:tcW w:w="905" w:type="dxa"/>
            <w:vAlign w:val="center"/>
          </w:tcPr>
          <w:p w:rsidR="009E224A" w:rsidRPr="009E224A" w:rsidRDefault="009E224A" w:rsidP="009E224A">
            <w:pPr>
              <w:rPr>
                <w:rFonts w:ascii="Times New Roman" w:eastAsia="Calibri" w:hAnsi="Times New Roman" w:cs="Times New Roman"/>
                <w:sz w:val="20"/>
                <w:szCs w:val="20"/>
              </w:rPr>
            </w:pPr>
          </w:p>
        </w:tc>
        <w:tc>
          <w:tcPr>
            <w:tcW w:w="47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r>
      <w:tr w:rsidR="009E224A" w:rsidRPr="009E224A" w:rsidTr="00E1464A">
        <w:trPr>
          <w:jc w:val="center"/>
        </w:trPr>
        <w:tc>
          <w:tcPr>
            <w:tcW w:w="1245" w:type="dxa"/>
            <w:vAlign w:val="center"/>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Seguimiento y monitoreo</w:t>
            </w:r>
          </w:p>
        </w:tc>
        <w:tc>
          <w:tcPr>
            <w:tcW w:w="2780" w:type="dxa"/>
            <w:vAlign w:val="center"/>
          </w:tcPr>
          <w:p w:rsidR="009E224A" w:rsidRPr="009E224A" w:rsidRDefault="009E224A" w:rsidP="009E224A">
            <w:pPr>
              <w:jc w:val="both"/>
              <w:rPr>
                <w:rFonts w:ascii="Times New Roman" w:eastAsia="Calibri" w:hAnsi="Times New Roman" w:cs="Times New Roman"/>
                <w:sz w:val="20"/>
                <w:szCs w:val="20"/>
              </w:rPr>
            </w:pPr>
          </w:p>
        </w:tc>
        <w:tc>
          <w:tcPr>
            <w:tcW w:w="905" w:type="dxa"/>
            <w:vAlign w:val="center"/>
          </w:tcPr>
          <w:p w:rsidR="009E224A" w:rsidRPr="009E224A" w:rsidRDefault="009E224A" w:rsidP="009E224A">
            <w:pPr>
              <w:jc w:val="center"/>
              <w:rPr>
                <w:rFonts w:ascii="Times New Roman" w:eastAsia="Calibri" w:hAnsi="Times New Roman" w:cs="Times New Roman"/>
                <w:sz w:val="20"/>
                <w:szCs w:val="20"/>
              </w:rPr>
            </w:pPr>
          </w:p>
        </w:tc>
        <w:tc>
          <w:tcPr>
            <w:tcW w:w="47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0</w:t>
            </w:r>
          </w:p>
        </w:tc>
      </w:tr>
      <w:tr w:rsidR="009E224A" w:rsidRPr="009E224A" w:rsidTr="00E1464A">
        <w:trPr>
          <w:jc w:val="center"/>
        </w:trPr>
        <w:tc>
          <w:tcPr>
            <w:tcW w:w="1245" w:type="dxa"/>
            <w:vAlign w:val="center"/>
          </w:tcPr>
          <w:p w:rsidR="009E224A" w:rsidRPr="009E224A" w:rsidRDefault="009E224A" w:rsidP="009E224A">
            <w:pPr>
              <w:jc w:val="center"/>
              <w:rPr>
                <w:rFonts w:ascii="Times New Roman" w:eastAsia="Calibri" w:hAnsi="Times New Roman" w:cs="Times New Roman"/>
                <w:sz w:val="20"/>
                <w:szCs w:val="20"/>
              </w:rPr>
            </w:pPr>
          </w:p>
        </w:tc>
        <w:tc>
          <w:tcPr>
            <w:tcW w:w="2780"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Procesos identificados que no coinciden con el Modelo General</w:t>
            </w:r>
          </w:p>
        </w:tc>
        <w:tc>
          <w:tcPr>
            <w:tcW w:w="905" w:type="dxa"/>
            <w:vAlign w:val="center"/>
          </w:tcPr>
          <w:p w:rsidR="009E224A" w:rsidRPr="009E224A" w:rsidRDefault="009E224A" w:rsidP="009E224A">
            <w:pPr>
              <w:jc w:val="center"/>
              <w:rPr>
                <w:rFonts w:ascii="Times New Roman" w:eastAsia="Calibri" w:hAnsi="Times New Roman" w:cs="Times New Roman"/>
                <w:sz w:val="20"/>
                <w:szCs w:val="20"/>
              </w:rPr>
            </w:pPr>
          </w:p>
        </w:tc>
        <w:tc>
          <w:tcPr>
            <w:tcW w:w="473" w:type="dxa"/>
            <w:vAlign w:val="center"/>
          </w:tcPr>
          <w:p w:rsidR="009E224A" w:rsidRPr="009E224A" w:rsidRDefault="009E224A" w:rsidP="009E224A">
            <w:pPr>
              <w:jc w:val="center"/>
              <w:rPr>
                <w:rFonts w:ascii="Times New Roman" w:eastAsia="Calibri" w:hAnsi="Times New Roman" w:cs="Times New Roman"/>
                <w:sz w:val="20"/>
                <w:szCs w:val="20"/>
              </w:rPr>
            </w:pP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p>
        </w:tc>
      </w:tr>
      <w:tr w:rsidR="009E224A" w:rsidRPr="009E224A" w:rsidTr="00E1464A">
        <w:trPr>
          <w:jc w:val="center"/>
        </w:trPr>
        <w:tc>
          <w:tcPr>
            <w:tcW w:w="124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Publicación de padrón de beneficiarios</w:t>
            </w:r>
          </w:p>
        </w:tc>
        <w:tc>
          <w:tcPr>
            <w:tcW w:w="2780"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Delegación Iztapalapa envía a la Secretaria de Desarrollo Social el padrón de beneficiarios del Programa Social</w:t>
            </w:r>
          </w:p>
        </w:tc>
        <w:tc>
          <w:tcPr>
            <w:tcW w:w="90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7</w:t>
            </w:r>
          </w:p>
        </w:tc>
        <w:tc>
          <w:tcPr>
            <w:tcW w:w="47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r>
      <w:tr w:rsidR="009E224A" w:rsidRPr="009E224A" w:rsidTr="00E1464A">
        <w:trPr>
          <w:jc w:val="center"/>
        </w:trPr>
        <w:tc>
          <w:tcPr>
            <w:tcW w:w="124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Evaluación interna del Programa Social</w:t>
            </w:r>
          </w:p>
        </w:tc>
        <w:tc>
          <w:tcPr>
            <w:tcW w:w="2780"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Se realiza la evaluación interna del programa Social</w:t>
            </w:r>
          </w:p>
        </w:tc>
        <w:tc>
          <w:tcPr>
            <w:tcW w:w="905"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8</w:t>
            </w:r>
          </w:p>
        </w:tc>
        <w:tc>
          <w:tcPr>
            <w:tcW w:w="47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8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r>
    </w:tbl>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lastRenderedPageBreak/>
        <w:t xml:space="preserve">A continuación, tal como se muestra en el Cuadro siguiente, se deberán enlistar nuevamente los procesos del programa social por orden cronológico, indicando el número de secuencia, y por cada proceso se deberán valorar las siguientes características: </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t xml:space="preserve">A. Tiene un inicio, es decir, cuenta con una actividad claramente definida como el inicio del proceso, articulada a otro proceso. </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t xml:space="preserve">B. Tiene un fin, es decir, cuenta con una actividad claramente definida como el fin del proceso, articulado a otro proceso. </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t xml:space="preserve">C. El tiempo en que se realiza el proceso es el adecuado y acorde a lo planificado. </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t xml:space="preserve">D. El personal designado para el proceso es suficiente, tiene el perfil adecuado y cuenta con capacitación para realizar sus funciones. </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t xml:space="preserve">E. Los recursos financieros destinados son suficientes y adecuados para la operación del proceso. </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t xml:space="preserve">F. La infraestructura o capacidad instalada para desarrollar el proceso es la suficiente y adecuada. </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t xml:space="preserve">G. Los productos del procesos son los suficientes y adecuados </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t xml:space="preserve">H. Los productos del proceso sirven de insumo para ejecutar el proceso siguiente. </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t xml:space="preserve">I. Los sistemas de recolección de la información empleados son los adecuados y suficientes. </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t xml:space="preserve">J. La información recolectada en el proceso sirve para el monitoreo del programa </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t xml:space="preserve">K. La coordinación entre actores involucrados para la ejecución del proceso es la adecuada. </w:t>
      </w:r>
    </w:p>
    <w:p w:rsidR="009E224A" w:rsidRPr="009E224A" w:rsidRDefault="009E224A" w:rsidP="009E224A">
      <w:pPr>
        <w:autoSpaceDE w:val="0"/>
        <w:autoSpaceDN w:val="0"/>
        <w:adjustRightInd w:val="0"/>
        <w:spacing w:after="0" w:line="240" w:lineRule="auto"/>
        <w:jc w:val="both"/>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t xml:space="preserve">L: El proceso es pertinente para el cumplimiento de los objetivos del programa social. </w:t>
      </w:r>
    </w:p>
    <w:p w:rsidR="009E224A" w:rsidRPr="009E224A" w:rsidRDefault="009E224A" w:rsidP="009E224A">
      <w:pPr>
        <w:spacing w:after="0" w:line="240" w:lineRule="auto"/>
        <w:jc w:val="both"/>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t xml:space="preserve">Los criterios de valoración para cada aspecto serán: </w:t>
      </w:r>
      <w:r w:rsidRPr="009E224A">
        <w:rPr>
          <w:rFonts w:ascii="Times New Roman" w:eastAsia="Calibri" w:hAnsi="Times New Roman" w:cs="Times New Roman"/>
          <w:i/>
          <w:iCs/>
          <w:color w:val="000000"/>
          <w:sz w:val="20"/>
          <w:szCs w:val="20"/>
        </w:rPr>
        <w:t>sí, parcial, no</w:t>
      </w:r>
      <w:r w:rsidRPr="009E224A">
        <w:rPr>
          <w:rFonts w:ascii="Times New Roman" w:eastAsia="Calibri" w:hAnsi="Times New Roman" w:cs="Times New Roman"/>
          <w:color w:val="000000"/>
          <w:sz w:val="20"/>
          <w:szCs w:val="20"/>
        </w:rPr>
        <w:t>; posteriormente, en Observaciones se deberá justificar el motivo de la valoración.</w:t>
      </w:r>
    </w:p>
    <w:p w:rsidR="009E224A" w:rsidRPr="009E224A" w:rsidRDefault="009E224A" w:rsidP="009E224A">
      <w:pPr>
        <w:spacing w:after="0" w:line="240" w:lineRule="auto"/>
        <w:jc w:val="both"/>
        <w:rPr>
          <w:rFonts w:ascii="Times New Roman" w:eastAsia="Calibri" w:hAnsi="Times New Roman" w:cs="Times New Roman"/>
          <w:color w:val="000000"/>
          <w:sz w:val="20"/>
          <w:szCs w:val="20"/>
        </w:rPr>
      </w:pPr>
    </w:p>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p>
    <w:tbl>
      <w:tblPr>
        <w:tblStyle w:val="Tablaconcuadrcula"/>
        <w:tblW w:w="10296" w:type="dxa"/>
        <w:jc w:val="center"/>
        <w:tblLayout w:type="fixed"/>
        <w:tblLook w:val="04A0"/>
      </w:tblPr>
      <w:tblGrid>
        <w:gridCol w:w="1190"/>
        <w:gridCol w:w="3633"/>
        <w:gridCol w:w="903"/>
        <w:gridCol w:w="369"/>
        <w:gridCol w:w="369"/>
        <w:gridCol w:w="369"/>
        <w:gridCol w:w="369"/>
        <w:gridCol w:w="369"/>
        <w:gridCol w:w="369"/>
        <w:gridCol w:w="369"/>
        <w:gridCol w:w="369"/>
        <w:gridCol w:w="369"/>
        <w:gridCol w:w="1249"/>
      </w:tblGrid>
      <w:tr w:rsidR="009E224A" w:rsidRPr="009E224A" w:rsidTr="00E1464A">
        <w:trPr>
          <w:jc w:val="center"/>
        </w:trPr>
        <w:tc>
          <w:tcPr>
            <w:tcW w:w="1190"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Proceso en el Modelo General</w:t>
            </w:r>
          </w:p>
        </w:tc>
        <w:tc>
          <w:tcPr>
            <w:tcW w:w="3633"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Nombre del o los Procesos identificados como equivalentes</w:t>
            </w:r>
          </w:p>
        </w:tc>
        <w:tc>
          <w:tcPr>
            <w:tcW w:w="903"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Secuencia</w:t>
            </w:r>
          </w:p>
        </w:tc>
        <w:tc>
          <w:tcPr>
            <w:tcW w:w="369"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A</w:t>
            </w:r>
          </w:p>
        </w:tc>
        <w:tc>
          <w:tcPr>
            <w:tcW w:w="369"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B</w:t>
            </w:r>
          </w:p>
        </w:tc>
        <w:tc>
          <w:tcPr>
            <w:tcW w:w="369"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C</w:t>
            </w:r>
          </w:p>
        </w:tc>
        <w:tc>
          <w:tcPr>
            <w:tcW w:w="369"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D</w:t>
            </w:r>
          </w:p>
        </w:tc>
        <w:tc>
          <w:tcPr>
            <w:tcW w:w="369"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E</w:t>
            </w:r>
          </w:p>
        </w:tc>
        <w:tc>
          <w:tcPr>
            <w:tcW w:w="369"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F</w:t>
            </w:r>
          </w:p>
        </w:tc>
        <w:tc>
          <w:tcPr>
            <w:tcW w:w="369"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G</w:t>
            </w:r>
          </w:p>
        </w:tc>
        <w:tc>
          <w:tcPr>
            <w:tcW w:w="369"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H</w:t>
            </w:r>
          </w:p>
        </w:tc>
        <w:tc>
          <w:tcPr>
            <w:tcW w:w="369"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I</w:t>
            </w:r>
          </w:p>
        </w:tc>
        <w:tc>
          <w:tcPr>
            <w:tcW w:w="1249" w:type="dxa"/>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Observaciones</w:t>
            </w:r>
          </w:p>
        </w:tc>
      </w:tr>
      <w:tr w:rsidR="009E224A" w:rsidRPr="009E224A" w:rsidTr="00E1464A">
        <w:trPr>
          <w:jc w:val="center"/>
        </w:trPr>
        <w:tc>
          <w:tcPr>
            <w:tcW w:w="1190" w:type="dxa"/>
            <w:vAlign w:val="center"/>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Planeación</w:t>
            </w:r>
          </w:p>
        </w:tc>
        <w:tc>
          <w:tcPr>
            <w:tcW w:w="363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Anteproyecto y revisión de las ROP</w:t>
            </w:r>
          </w:p>
        </w:tc>
        <w:tc>
          <w:tcPr>
            <w:tcW w:w="90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1</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3 </w:t>
            </w:r>
          </w:p>
        </w:tc>
        <w:tc>
          <w:tcPr>
            <w:tcW w:w="369" w:type="dxa"/>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1249" w:type="dxa"/>
          </w:tcPr>
          <w:p w:rsidR="009E224A" w:rsidRPr="009E224A" w:rsidRDefault="009E224A" w:rsidP="009E224A">
            <w:pPr>
              <w:jc w:val="center"/>
              <w:rPr>
                <w:rFonts w:ascii="Times New Roman" w:eastAsia="Calibri" w:hAnsi="Times New Roman" w:cs="Times New Roman"/>
                <w:sz w:val="20"/>
                <w:szCs w:val="20"/>
              </w:rPr>
            </w:pPr>
          </w:p>
        </w:tc>
      </w:tr>
      <w:tr w:rsidR="009E224A" w:rsidRPr="009E224A" w:rsidTr="00E1464A">
        <w:trPr>
          <w:jc w:val="center"/>
        </w:trPr>
        <w:tc>
          <w:tcPr>
            <w:tcW w:w="1190" w:type="dxa"/>
            <w:vAlign w:val="center"/>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Difusión</w:t>
            </w:r>
          </w:p>
        </w:tc>
        <w:tc>
          <w:tcPr>
            <w:tcW w:w="363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Publicación de las Reglas de operación en la Gaceta Oficial del Distrito Federal. - Reparto de volantes, carteles, dípticos, trípticos, página de internet de la delegación</w:t>
            </w:r>
          </w:p>
        </w:tc>
        <w:tc>
          <w:tcPr>
            <w:tcW w:w="90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2</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1249" w:type="dxa"/>
          </w:tcPr>
          <w:p w:rsidR="009E224A" w:rsidRPr="009E224A" w:rsidRDefault="009E224A" w:rsidP="009E224A">
            <w:pPr>
              <w:jc w:val="center"/>
              <w:rPr>
                <w:rFonts w:ascii="Times New Roman" w:eastAsia="Calibri" w:hAnsi="Times New Roman" w:cs="Times New Roman"/>
                <w:sz w:val="20"/>
                <w:szCs w:val="20"/>
              </w:rPr>
            </w:pPr>
          </w:p>
        </w:tc>
      </w:tr>
      <w:tr w:rsidR="009E224A" w:rsidRPr="009E224A" w:rsidTr="00E1464A">
        <w:trPr>
          <w:jc w:val="center"/>
        </w:trPr>
        <w:tc>
          <w:tcPr>
            <w:tcW w:w="1190" w:type="dxa"/>
            <w:vAlign w:val="center"/>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Solicitud</w:t>
            </w:r>
          </w:p>
        </w:tc>
        <w:tc>
          <w:tcPr>
            <w:tcW w:w="363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Entrega de solicitudes de inscripción al programa. - Recepción de solicitudes. - Cotejo y revisión de las solicitudes de ingreso al programa:</w:t>
            </w:r>
          </w:p>
          <w:p w:rsidR="009E224A" w:rsidRPr="009E224A" w:rsidRDefault="009E224A" w:rsidP="009E224A">
            <w:pPr>
              <w:jc w:val="both"/>
              <w:rPr>
                <w:rFonts w:ascii="Times New Roman" w:eastAsia="Calibri" w:hAnsi="Times New Roman" w:cs="Times New Roman"/>
                <w:sz w:val="20"/>
                <w:szCs w:val="20"/>
              </w:rPr>
            </w:pP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No cumple con los requisitos: Se devuelve al beneficiario.</w:t>
            </w:r>
          </w:p>
          <w:p w:rsidR="009E224A" w:rsidRPr="009E224A" w:rsidRDefault="009E224A" w:rsidP="009E224A">
            <w:pPr>
              <w:jc w:val="both"/>
              <w:rPr>
                <w:rFonts w:ascii="Times New Roman" w:eastAsia="Calibri" w:hAnsi="Times New Roman" w:cs="Times New Roman"/>
                <w:sz w:val="20"/>
                <w:szCs w:val="20"/>
              </w:rPr>
            </w:pP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Sí cumple con los requisitos: Se procesa en una base de datos por la Coordinación de Desarrollo del Deporte. - Identificar y relacionar personas candidatas que cumplen con las características para ingreso al programa.</w:t>
            </w:r>
          </w:p>
        </w:tc>
        <w:tc>
          <w:tcPr>
            <w:tcW w:w="90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2</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124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Algunos beneficiarios tardan mucho en juntar la documentación que se solicita.</w:t>
            </w:r>
          </w:p>
        </w:tc>
      </w:tr>
      <w:tr w:rsidR="009E224A" w:rsidRPr="009E224A" w:rsidTr="00E1464A">
        <w:trPr>
          <w:jc w:val="center"/>
        </w:trPr>
        <w:tc>
          <w:tcPr>
            <w:tcW w:w="1190" w:type="dxa"/>
            <w:vAlign w:val="center"/>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Incorporación</w:t>
            </w:r>
          </w:p>
        </w:tc>
        <w:tc>
          <w:tcPr>
            <w:tcW w:w="363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El beneficiario entrega expediente con documentación completa. - Se realiza base de datos de 22 columnas con la información del expediente del beneficiario para publicación de padrón.</w:t>
            </w:r>
          </w:p>
        </w:tc>
        <w:tc>
          <w:tcPr>
            <w:tcW w:w="90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4</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2</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124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Debido a que durante el proceso no reúnen el total de requisitos, atrasan el proceso.</w:t>
            </w:r>
          </w:p>
        </w:tc>
      </w:tr>
      <w:tr w:rsidR="009E224A" w:rsidRPr="009E224A" w:rsidTr="00E1464A">
        <w:trPr>
          <w:jc w:val="center"/>
        </w:trPr>
        <w:tc>
          <w:tcPr>
            <w:tcW w:w="1190" w:type="dxa"/>
            <w:vAlign w:val="center"/>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Obtención de bienes </w:t>
            </w:r>
            <w:r w:rsidRPr="009E224A">
              <w:rPr>
                <w:rFonts w:ascii="Times New Roman" w:eastAsia="Calibri" w:hAnsi="Times New Roman" w:cs="Times New Roman"/>
                <w:sz w:val="20"/>
                <w:szCs w:val="20"/>
              </w:rPr>
              <w:lastRenderedPageBreak/>
              <w:t>y/o servicios</w:t>
            </w:r>
          </w:p>
        </w:tc>
        <w:tc>
          <w:tcPr>
            <w:tcW w:w="363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 xml:space="preserve">- La Coordinación de Desarrollo del Deporte solicita a la Coordinación </w:t>
            </w:r>
            <w:r w:rsidRPr="009E224A">
              <w:rPr>
                <w:rFonts w:ascii="Times New Roman" w:eastAsia="Calibri" w:hAnsi="Times New Roman" w:cs="Times New Roman"/>
                <w:sz w:val="20"/>
                <w:szCs w:val="20"/>
              </w:rPr>
              <w:lastRenderedPageBreak/>
              <w:t xml:space="preserve">Administrativa de la Dirección General de Desarrollo Social la dispersión del recurso para la liberación del estímulo económico de los beneficiarios. </w:t>
            </w:r>
          </w:p>
        </w:tc>
        <w:tc>
          <w:tcPr>
            <w:tcW w:w="90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5</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2</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124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La Dirección </w:t>
            </w:r>
            <w:r w:rsidRPr="009E224A">
              <w:rPr>
                <w:rFonts w:ascii="Times New Roman" w:eastAsia="Calibri" w:hAnsi="Times New Roman" w:cs="Times New Roman"/>
                <w:sz w:val="20"/>
                <w:szCs w:val="20"/>
              </w:rPr>
              <w:lastRenderedPageBreak/>
              <w:t>General de Administración, demora en liberar el recurso.</w:t>
            </w:r>
          </w:p>
        </w:tc>
      </w:tr>
      <w:tr w:rsidR="009E224A" w:rsidRPr="009E224A" w:rsidTr="00E1464A">
        <w:trPr>
          <w:jc w:val="center"/>
        </w:trPr>
        <w:tc>
          <w:tcPr>
            <w:tcW w:w="1190" w:type="dxa"/>
            <w:vAlign w:val="center"/>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Entrega</w:t>
            </w:r>
          </w:p>
        </w:tc>
        <w:tc>
          <w:tcPr>
            <w:tcW w:w="363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Se realizan las liberaciones de pago de estímulos económicos de los beneficiarios</w:t>
            </w:r>
          </w:p>
        </w:tc>
        <w:tc>
          <w:tcPr>
            <w:tcW w:w="90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6</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1249" w:type="dxa"/>
          </w:tcPr>
          <w:p w:rsidR="009E224A" w:rsidRPr="009E224A" w:rsidRDefault="009E224A" w:rsidP="009E224A">
            <w:pPr>
              <w:jc w:val="center"/>
              <w:rPr>
                <w:rFonts w:ascii="Times New Roman" w:eastAsia="Calibri" w:hAnsi="Times New Roman" w:cs="Times New Roman"/>
                <w:sz w:val="20"/>
                <w:szCs w:val="20"/>
              </w:rPr>
            </w:pPr>
          </w:p>
        </w:tc>
      </w:tr>
      <w:tr w:rsidR="009E224A" w:rsidRPr="009E224A" w:rsidTr="00E1464A">
        <w:trPr>
          <w:jc w:val="center"/>
        </w:trPr>
        <w:tc>
          <w:tcPr>
            <w:tcW w:w="1190"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Publicación de padrón de beneficiarios</w:t>
            </w:r>
          </w:p>
        </w:tc>
        <w:tc>
          <w:tcPr>
            <w:tcW w:w="363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Delegación Iztapalapa envía a la Secretaria de Desarrollo Social el padrón de beneficiarios del Programa Social</w:t>
            </w:r>
          </w:p>
        </w:tc>
        <w:tc>
          <w:tcPr>
            <w:tcW w:w="90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7</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1249" w:type="dxa"/>
          </w:tcPr>
          <w:p w:rsidR="009E224A" w:rsidRPr="009E224A" w:rsidRDefault="009E224A" w:rsidP="009E224A">
            <w:pPr>
              <w:jc w:val="center"/>
              <w:rPr>
                <w:rFonts w:ascii="Times New Roman" w:eastAsia="Calibri" w:hAnsi="Times New Roman" w:cs="Times New Roman"/>
                <w:sz w:val="20"/>
                <w:szCs w:val="20"/>
              </w:rPr>
            </w:pPr>
          </w:p>
        </w:tc>
      </w:tr>
      <w:tr w:rsidR="009E224A" w:rsidRPr="009E224A" w:rsidTr="00E1464A">
        <w:trPr>
          <w:jc w:val="center"/>
        </w:trPr>
        <w:tc>
          <w:tcPr>
            <w:tcW w:w="1190"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Evaluación interna del Programa Social</w:t>
            </w:r>
          </w:p>
        </w:tc>
        <w:tc>
          <w:tcPr>
            <w:tcW w:w="363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Se realiza la evaluación interna del programa Social</w:t>
            </w:r>
          </w:p>
        </w:tc>
        <w:tc>
          <w:tcPr>
            <w:tcW w:w="903"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8</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369"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3</w:t>
            </w:r>
          </w:p>
        </w:tc>
        <w:tc>
          <w:tcPr>
            <w:tcW w:w="1249" w:type="dxa"/>
          </w:tcPr>
          <w:p w:rsidR="009E224A" w:rsidRPr="009E224A" w:rsidRDefault="009E224A" w:rsidP="009E224A">
            <w:pPr>
              <w:jc w:val="center"/>
              <w:rPr>
                <w:rFonts w:ascii="Times New Roman" w:eastAsia="Calibri" w:hAnsi="Times New Roman" w:cs="Times New Roman"/>
                <w:sz w:val="20"/>
                <w:szCs w:val="20"/>
              </w:rPr>
            </w:pPr>
          </w:p>
        </w:tc>
      </w:tr>
    </w:tbl>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b/>
          <w:bCs/>
          <w:sz w:val="20"/>
        </w:rPr>
      </w:pPr>
      <w:r w:rsidRPr="009E224A">
        <w:rPr>
          <w:rFonts w:ascii="Times New Roman" w:eastAsia="Calibri" w:hAnsi="Times New Roman" w:cs="Times New Roman"/>
          <w:b/>
          <w:bCs/>
          <w:sz w:val="20"/>
        </w:rPr>
        <w:t>III.5. Seguimiento y Monitoreo del Programa Social</w:t>
      </w:r>
    </w:p>
    <w:p w:rsidR="009E224A" w:rsidRPr="009E224A" w:rsidRDefault="009E224A" w:rsidP="009E224A">
      <w:pPr>
        <w:spacing w:after="0" w:line="240" w:lineRule="auto"/>
        <w:jc w:val="both"/>
        <w:rPr>
          <w:rFonts w:ascii="Times New Roman" w:eastAsia="Calibri" w:hAnsi="Times New Roman" w:cs="Times New Roman"/>
          <w:b/>
          <w:bCs/>
          <w:sz w:val="20"/>
        </w:rPr>
      </w:pP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El seguimiento implica una función continua a partir de la cual se realizará una recopilación sistemática de datos sobre indicadores específicos mediante los cuales se proporciona a los administradores y a las partes interesadas, información relevante sobre el avance y el logro de los objetivos de un proyecto; así como, la utilización de los fondos y recursos asignados a este (Comité de Asistencia para el Desarrollo (CAD)-Organización para la Cooperación y el Desarrollo Económicos (OCDE). 2002. “Glosario de los principales términos sobre evaluación y gestión basada en resultados”. París, pág. 27). En este apartado se deben:</w:t>
      </w:r>
    </w:p>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 Presentar los resultados de la matriz de indicadores del programa social 2016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9E224A" w:rsidRPr="009E224A" w:rsidRDefault="009E224A" w:rsidP="009E224A">
      <w:pPr>
        <w:spacing w:after="0" w:line="240" w:lineRule="auto"/>
        <w:jc w:val="both"/>
        <w:rPr>
          <w:rFonts w:ascii="Times New Roman" w:eastAsia="Calibri" w:hAnsi="Times New Roman" w:cs="Times New Roman"/>
          <w:sz w:val="20"/>
        </w:rPr>
      </w:pPr>
    </w:p>
    <w:tbl>
      <w:tblPr>
        <w:tblStyle w:val="Tablaconcuadrcula"/>
        <w:tblW w:w="0" w:type="auto"/>
        <w:jc w:val="center"/>
        <w:tblLook w:val="04A0"/>
      </w:tblPr>
      <w:tblGrid>
        <w:gridCol w:w="1316"/>
        <w:gridCol w:w="1247"/>
        <w:gridCol w:w="3194"/>
        <w:gridCol w:w="1772"/>
        <w:gridCol w:w="1505"/>
      </w:tblGrid>
      <w:tr w:rsidR="009E224A" w:rsidRPr="009E224A" w:rsidTr="00E1464A">
        <w:trPr>
          <w:jc w:val="center"/>
        </w:trPr>
        <w:tc>
          <w:tcPr>
            <w:tcW w:w="1206" w:type="dxa"/>
            <w:vAlign w:val="center"/>
          </w:tcPr>
          <w:p w:rsidR="009E224A" w:rsidRPr="009E224A" w:rsidRDefault="009E224A" w:rsidP="009E224A">
            <w:pPr>
              <w:autoSpaceDE w:val="0"/>
              <w:autoSpaceDN w:val="0"/>
              <w:adjustRightInd w:val="0"/>
              <w:jc w:val="center"/>
              <w:rPr>
                <w:rFonts w:ascii="Times New Roman" w:eastAsia="Calibri" w:hAnsi="Times New Roman" w:cs="Times New Roman"/>
                <w:color w:val="000000"/>
                <w:sz w:val="20"/>
                <w:szCs w:val="20"/>
              </w:rPr>
            </w:pPr>
            <w:r w:rsidRPr="009E224A">
              <w:rPr>
                <w:rFonts w:ascii="Times New Roman" w:eastAsia="Calibri" w:hAnsi="Times New Roman" w:cs="Times New Roman"/>
                <w:b/>
                <w:bCs/>
                <w:color w:val="000000"/>
                <w:sz w:val="20"/>
                <w:szCs w:val="20"/>
              </w:rPr>
              <w:t>Nivel de Objetivo</w:t>
            </w:r>
          </w:p>
        </w:tc>
        <w:tc>
          <w:tcPr>
            <w:tcW w:w="1247" w:type="dxa"/>
            <w:vAlign w:val="center"/>
          </w:tcPr>
          <w:p w:rsidR="009E224A" w:rsidRPr="009E224A" w:rsidRDefault="009E224A" w:rsidP="009E224A">
            <w:pPr>
              <w:autoSpaceDE w:val="0"/>
              <w:autoSpaceDN w:val="0"/>
              <w:adjustRightInd w:val="0"/>
              <w:jc w:val="center"/>
              <w:rPr>
                <w:rFonts w:ascii="Times New Roman" w:eastAsia="Calibri" w:hAnsi="Times New Roman" w:cs="Times New Roman"/>
                <w:color w:val="000000"/>
                <w:sz w:val="20"/>
                <w:szCs w:val="20"/>
              </w:rPr>
            </w:pPr>
            <w:r w:rsidRPr="009E224A">
              <w:rPr>
                <w:rFonts w:ascii="Times New Roman" w:eastAsia="Calibri" w:hAnsi="Times New Roman" w:cs="Times New Roman"/>
                <w:b/>
                <w:bCs/>
                <w:color w:val="000000"/>
                <w:sz w:val="20"/>
                <w:szCs w:val="20"/>
              </w:rPr>
              <w:t>Nombre del Indicador</w:t>
            </w:r>
          </w:p>
        </w:tc>
        <w:tc>
          <w:tcPr>
            <w:tcW w:w="3194" w:type="dxa"/>
            <w:vAlign w:val="center"/>
          </w:tcPr>
          <w:p w:rsidR="009E224A" w:rsidRPr="009E224A" w:rsidRDefault="009E224A" w:rsidP="009E224A">
            <w:pPr>
              <w:autoSpaceDE w:val="0"/>
              <w:autoSpaceDN w:val="0"/>
              <w:adjustRightInd w:val="0"/>
              <w:jc w:val="center"/>
              <w:rPr>
                <w:rFonts w:ascii="Times New Roman" w:eastAsia="Calibri" w:hAnsi="Times New Roman" w:cs="Times New Roman"/>
                <w:color w:val="000000"/>
                <w:sz w:val="20"/>
                <w:szCs w:val="20"/>
              </w:rPr>
            </w:pPr>
            <w:r w:rsidRPr="009E224A">
              <w:rPr>
                <w:rFonts w:ascii="Times New Roman" w:eastAsia="Calibri" w:hAnsi="Times New Roman" w:cs="Times New Roman"/>
                <w:b/>
                <w:bCs/>
                <w:color w:val="000000"/>
                <w:sz w:val="20"/>
                <w:szCs w:val="20"/>
              </w:rPr>
              <w:t>Fórmula</w:t>
            </w:r>
          </w:p>
        </w:tc>
        <w:tc>
          <w:tcPr>
            <w:tcW w:w="1772" w:type="dxa"/>
            <w:vAlign w:val="center"/>
          </w:tcPr>
          <w:p w:rsidR="009E224A" w:rsidRPr="009E224A" w:rsidRDefault="009E224A" w:rsidP="009E224A">
            <w:pPr>
              <w:autoSpaceDE w:val="0"/>
              <w:autoSpaceDN w:val="0"/>
              <w:adjustRightInd w:val="0"/>
              <w:jc w:val="center"/>
              <w:rPr>
                <w:rFonts w:ascii="Times New Roman" w:eastAsia="Calibri" w:hAnsi="Times New Roman" w:cs="Times New Roman"/>
                <w:color w:val="000000"/>
                <w:sz w:val="20"/>
                <w:szCs w:val="20"/>
              </w:rPr>
            </w:pPr>
            <w:r w:rsidRPr="009E224A">
              <w:rPr>
                <w:rFonts w:ascii="Times New Roman" w:eastAsia="Calibri" w:hAnsi="Times New Roman" w:cs="Times New Roman"/>
                <w:b/>
                <w:bCs/>
                <w:color w:val="000000"/>
                <w:sz w:val="20"/>
                <w:szCs w:val="20"/>
              </w:rPr>
              <w:t>Resultados 2016</w:t>
            </w:r>
          </w:p>
        </w:tc>
        <w:tc>
          <w:tcPr>
            <w:tcW w:w="1505" w:type="dxa"/>
            <w:vAlign w:val="center"/>
          </w:tcPr>
          <w:p w:rsidR="009E224A" w:rsidRPr="009E224A" w:rsidRDefault="009E224A" w:rsidP="009E224A">
            <w:pPr>
              <w:autoSpaceDE w:val="0"/>
              <w:autoSpaceDN w:val="0"/>
              <w:adjustRightInd w:val="0"/>
              <w:jc w:val="center"/>
              <w:rPr>
                <w:rFonts w:ascii="Times New Roman" w:eastAsia="Calibri" w:hAnsi="Times New Roman" w:cs="Times New Roman"/>
                <w:color w:val="000000"/>
                <w:sz w:val="20"/>
                <w:szCs w:val="20"/>
              </w:rPr>
            </w:pPr>
            <w:r w:rsidRPr="009E224A">
              <w:rPr>
                <w:rFonts w:ascii="Times New Roman" w:eastAsia="Calibri" w:hAnsi="Times New Roman" w:cs="Times New Roman"/>
                <w:b/>
                <w:bCs/>
                <w:color w:val="000000"/>
                <w:sz w:val="20"/>
                <w:szCs w:val="20"/>
              </w:rPr>
              <w:t>Externalidades</w:t>
            </w:r>
          </w:p>
        </w:tc>
      </w:tr>
      <w:tr w:rsidR="009E224A" w:rsidRPr="009E224A" w:rsidTr="00E1464A">
        <w:trPr>
          <w:jc w:val="center"/>
        </w:trPr>
        <w:tc>
          <w:tcPr>
            <w:tcW w:w="120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Fin</w:t>
            </w:r>
          </w:p>
        </w:tc>
        <w:tc>
          <w:tcPr>
            <w:tcW w:w="12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Eficacia</w:t>
            </w:r>
          </w:p>
        </w:tc>
        <w:tc>
          <w:tcPr>
            <w:tcW w:w="31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(TTDIPJDAAct – TTDIPJDAAnt) /</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TTDIPJDAAnt * 100</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Donde TTDIPJDAAct Total de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Talentos deportivos de Iztapalapa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Participantes en Justas Deportivas en</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el Año Actual, TTDIPJDAAnt es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Total de Talentos Deportivos de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Iztapalapa Participantes en Justas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Deportivas el Año Anterior y</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TTDIPJDAAnt Total de Talentos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Deportivos de Iztapalapa Participantes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en Justas Deportivas el Año Anterior</w:t>
            </w:r>
          </w:p>
        </w:tc>
        <w:tc>
          <w:tcPr>
            <w:tcW w:w="1772"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La variación de participación de deportistas de alto rendimiento de la delegación Iztapalapa en las competencias de la Ciudad de México, respecto al año anterior fue de 39.86% </w:t>
            </w:r>
          </w:p>
        </w:tc>
        <w:tc>
          <w:tcPr>
            <w:tcW w:w="1505"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Si hizo mayor difusión del programa.</w:t>
            </w:r>
          </w:p>
        </w:tc>
      </w:tr>
      <w:tr w:rsidR="009E224A" w:rsidRPr="009E224A" w:rsidTr="00E1464A">
        <w:trPr>
          <w:jc w:val="center"/>
        </w:trPr>
        <w:tc>
          <w:tcPr>
            <w:tcW w:w="120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Propósito</w:t>
            </w:r>
          </w:p>
        </w:tc>
        <w:tc>
          <w:tcPr>
            <w:tcW w:w="12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Eficiencia</w:t>
            </w:r>
          </w:p>
        </w:tc>
        <w:tc>
          <w:tcPr>
            <w:tcW w:w="31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(NTDRDAAct – NDRDAAnt)</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Donde NTDRDAActNúmero Total de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Deportistas Representantes de la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Delegación en el Año Actual y</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NDRDAAnt es Número de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Deportistas Representantes de la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Delegación en el Año Anterior</w:t>
            </w:r>
          </w:p>
        </w:tc>
        <w:tc>
          <w:tcPr>
            <w:tcW w:w="1772"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sumó la participación de 285 deportistas de alto rendimiento, representantes de la delegación Iztapalapa.</w:t>
            </w:r>
          </w:p>
        </w:tc>
        <w:tc>
          <w:tcPr>
            <w:tcW w:w="1505"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El programa se orientó principalmente a atletas que representan a la delegación Iztapalapa.</w:t>
            </w:r>
          </w:p>
        </w:tc>
      </w:tr>
      <w:tr w:rsidR="009E224A" w:rsidRPr="009E224A" w:rsidTr="00E1464A">
        <w:trPr>
          <w:jc w:val="center"/>
        </w:trPr>
        <w:tc>
          <w:tcPr>
            <w:tcW w:w="120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Componentes</w:t>
            </w:r>
          </w:p>
        </w:tc>
        <w:tc>
          <w:tcPr>
            <w:tcW w:w="12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Eficiencia</w:t>
            </w:r>
          </w:p>
        </w:tc>
        <w:tc>
          <w:tcPr>
            <w:tcW w:w="31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(TAE /TAP) * 100</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Donde TAE es el Total de Apoyos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Entregados y TAP es el Total de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Apoyos Programados.</w:t>
            </w:r>
          </w:p>
        </w:tc>
        <w:tc>
          <w:tcPr>
            <w:tcW w:w="1772"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 xml:space="preserve">Se cubrió al 100% </w:t>
            </w:r>
            <w:r w:rsidRPr="009E224A">
              <w:rPr>
                <w:rFonts w:ascii="Times New Roman" w:eastAsia="Calibri" w:hAnsi="Times New Roman" w:cs="Times New Roman"/>
                <w:sz w:val="20"/>
                <w:szCs w:val="20"/>
              </w:rPr>
              <w:lastRenderedPageBreak/>
              <w:t>el total de apoyos programados.</w:t>
            </w:r>
          </w:p>
        </w:tc>
        <w:tc>
          <w:tcPr>
            <w:tcW w:w="1505"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 xml:space="preserve">Hubo </w:t>
            </w:r>
            <w:r w:rsidRPr="009E224A">
              <w:rPr>
                <w:rFonts w:ascii="Times New Roman" w:eastAsia="Calibri" w:hAnsi="Times New Roman" w:cs="Times New Roman"/>
                <w:sz w:val="20"/>
                <w:szCs w:val="20"/>
              </w:rPr>
              <w:lastRenderedPageBreak/>
              <w:t>coordinación con las áreas involucradas para la entrega del apoyo económico.</w:t>
            </w:r>
          </w:p>
        </w:tc>
      </w:tr>
      <w:tr w:rsidR="009E224A" w:rsidRPr="009E224A" w:rsidTr="00E1464A">
        <w:trPr>
          <w:jc w:val="center"/>
        </w:trPr>
        <w:tc>
          <w:tcPr>
            <w:tcW w:w="120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Actividades</w:t>
            </w:r>
          </w:p>
        </w:tc>
        <w:tc>
          <w:tcPr>
            <w:tcW w:w="12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Calidad</w:t>
            </w:r>
          </w:p>
        </w:tc>
        <w:tc>
          <w:tcPr>
            <w:tcW w:w="31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(TPDARBESP / TPDARBE ) * 100</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Donde TPDARBESP es el Total de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Personas Deportistas de Alto</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rendimiento Beneficiarias Encuestadas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Satisfechas con el Programa y</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TPDARBE es el Total de Personas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que Deportistas de Alto Rendimiento</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Beneficiarias Encuestadas</w:t>
            </w:r>
          </w:p>
        </w:tc>
        <w:tc>
          <w:tcPr>
            <w:tcW w:w="1772"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El 81.5 % de las personas encuestadas, manifestaron estar satisfechas con el programa.</w:t>
            </w:r>
          </w:p>
        </w:tc>
        <w:tc>
          <w:tcPr>
            <w:tcW w:w="1505"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mejoró la atención al público beneficiario.</w:t>
            </w:r>
          </w:p>
        </w:tc>
      </w:tr>
    </w:tbl>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Valoración del seguimiento y monitoreo de los indicadores del programa social en 2016, a través del siguiente cuadro (los criterios de valoración serán: sí, parcialmente, no):</w:t>
      </w:r>
    </w:p>
    <w:p w:rsidR="009E224A" w:rsidRPr="009E224A" w:rsidRDefault="009E224A" w:rsidP="009E224A">
      <w:pPr>
        <w:spacing w:after="0" w:line="240" w:lineRule="auto"/>
        <w:jc w:val="both"/>
        <w:rPr>
          <w:rFonts w:ascii="Times New Roman" w:eastAsia="Calibri" w:hAnsi="Times New Roman" w:cs="Times New Roman"/>
          <w:sz w:val="20"/>
        </w:rPr>
      </w:pPr>
    </w:p>
    <w:tbl>
      <w:tblPr>
        <w:tblStyle w:val="Tablaconcuadrcula"/>
        <w:tblW w:w="0" w:type="auto"/>
        <w:jc w:val="center"/>
        <w:tblLook w:val="04A0"/>
      </w:tblPr>
      <w:tblGrid>
        <w:gridCol w:w="3472"/>
        <w:gridCol w:w="1843"/>
        <w:gridCol w:w="3663"/>
      </w:tblGrid>
      <w:tr w:rsidR="009E224A" w:rsidRPr="009E224A" w:rsidTr="00E1464A">
        <w:trPr>
          <w:jc w:val="center"/>
        </w:trPr>
        <w:tc>
          <w:tcPr>
            <w:tcW w:w="3472" w:type="dxa"/>
            <w:vAlign w:val="center"/>
          </w:tcPr>
          <w:p w:rsidR="009E224A" w:rsidRPr="009E224A" w:rsidRDefault="009E224A" w:rsidP="009E224A">
            <w:pPr>
              <w:jc w:val="center"/>
              <w:rPr>
                <w:rFonts w:ascii="Times New Roman" w:eastAsia="Calibri" w:hAnsi="Times New Roman" w:cs="Times New Roman"/>
                <w:b/>
                <w:sz w:val="20"/>
                <w:szCs w:val="16"/>
              </w:rPr>
            </w:pPr>
            <w:r w:rsidRPr="009E224A">
              <w:rPr>
                <w:rFonts w:ascii="Times New Roman" w:eastAsia="Calibri" w:hAnsi="Times New Roman" w:cs="Times New Roman"/>
                <w:b/>
                <w:sz w:val="20"/>
                <w:szCs w:val="16"/>
              </w:rPr>
              <w:t>Aspecto del seguimiento y monitoreo de los indicadores del programa social en 2016</w:t>
            </w:r>
          </w:p>
        </w:tc>
        <w:tc>
          <w:tcPr>
            <w:tcW w:w="1843" w:type="dxa"/>
            <w:vAlign w:val="center"/>
          </w:tcPr>
          <w:p w:rsidR="009E224A" w:rsidRPr="009E224A" w:rsidRDefault="009E224A" w:rsidP="009E224A">
            <w:pPr>
              <w:jc w:val="center"/>
              <w:rPr>
                <w:rFonts w:ascii="Times New Roman" w:eastAsia="Calibri" w:hAnsi="Times New Roman" w:cs="Times New Roman"/>
                <w:b/>
                <w:sz w:val="20"/>
                <w:szCs w:val="16"/>
              </w:rPr>
            </w:pPr>
            <w:r w:rsidRPr="009E224A">
              <w:rPr>
                <w:rFonts w:ascii="Times New Roman" w:eastAsia="Calibri" w:hAnsi="Times New Roman" w:cs="Times New Roman"/>
                <w:b/>
                <w:sz w:val="20"/>
                <w:szCs w:val="16"/>
              </w:rPr>
              <w:t>Valoración</w:t>
            </w:r>
          </w:p>
          <w:p w:rsidR="009E224A" w:rsidRPr="009E224A" w:rsidRDefault="009E224A" w:rsidP="009E224A">
            <w:pPr>
              <w:jc w:val="center"/>
              <w:rPr>
                <w:rFonts w:ascii="Times New Roman" w:eastAsia="Calibri" w:hAnsi="Times New Roman" w:cs="Times New Roman"/>
                <w:b/>
                <w:sz w:val="20"/>
                <w:szCs w:val="16"/>
              </w:rPr>
            </w:pPr>
            <w:r w:rsidRPr="009E224A">
              <w:rPr>
                <w:rFonts w:ascii="Times New Roman" w:eastAsia="Calibri" w:hAnsi="Times New Roman" w:cs="Times New Roman"/>
                <w:b/>
                <w:sz w:val="20"/>
                <w:szCs w:val="16"/>
              </w:rPr>
              <w:t>(sí, parcialmente, no)</w:t>
            </w:r>
          </w:p>
        </w:tc>
        <w:tc>
          <w:tcPr>
            <w:tcW w:w="3663" w:type="dxa"/>
            <w:vAlign w:val="center"/>
          </w:tcPr>
          <w:p w:rsidR="009E224A" w:rsidRPr="009E224A" w:rsidRDefault="009E224A" w:rsidP="009E224A">
            <w:pPr>
              <w:jc w:val="center"/>
              <w:rPr>
                <w:rFonts w:ascii="Times New Roman" w:eastAsia="Calibri" w:hAnsi="Times New Roman" w:cs="Times New Roman"/>
                <w:b/>
                <w:sz w:val="20"/>
                <w:szCs w:val="16"/>
              </w:rPr>
            </w:pPr>
            <w:r w:rsidRPr="009E224A">
              <w:rPr>
                <w:rFonts w:ascii="Times New Roman" w:eastAsia="Calibri" w:hAnsi="Times New Roman" w:cs="Times New Roman"/>
                <w:b/>
                <w:sz w:val="20"/>
                <w:szCs w:val="16"/>
              </w:rPr>
              <w:t>Justificación</w:t>
            </w:r>
          </w:p>
        </w:tc>
      </w:tr>
      <w:tr w:rsidR="009E224A" w:rsidRPr="009E224A" w:rsidTr="00E1464A">
        <w:trPr>
          <w:jc w:val="center"/>
        </w:trPr>
        <w:tc>
          <w:tcPr>
            <w:tcW w:w="3472" w:type="dxa"/>
            <w:vAlign w:val="center"/>
          </w:tcPr>
          <w:p w:rsidR="009E224A" w:rsidRPr="009E224A" w:rsidRDefault="009E224A" w:rsidP="009E224A">
            <w:pPr>
              <w:jc w:val="both"/>
              <w:rPr>
                <w:rFonts w:ascii="Times New Roman" w:eastAsia="Calibri" w:hAnsi="Times New Roman" w:cs="Times New Roman"/>
                <w:sz w:val="20"/>
                <w:szCs w:val="16"/>
              </w:rPr>
            </w:pPr>
            <w:r w:rsidRPr="009E224A">
              <w:rPr>
                <w:rFonts w:ascii="Times New Roman" w:eastAsia="Calibri" w:hAnsi="Times New Roman" w:cs="Times New Roman"/>
                <w:sz w:val="20"/>
                <w:szCs w:val="16"/>
              </w:rPr>
              <w:t>Se dio seguimiento a los indicadores con la periodicidad planteada inicialmente</w:t>
            </w:r>
          </w:p>
        </w:tc>
        <w:tc>
          <w:tcPr>
            <w:tcW w:w="1843" w:type="dxa"/>
            <w:vAlign w:val="center"/>
          </w:tcPr>
          <w:p w:rsidR="009E224A" w:rsidRPr="009E224A" w:rsidRDefault="009E224A" w:rsidP="009E224A">
            <w:pPr>
              <w:jc w:val="center"/>
              <w:rPr>
                <w:rFonts w:ascii="Times New Roman" w:eastAsia="Calibri" w:hAnsi="Times New Roman" w:cs="Times New Roman"/>
                <w:sz w:val="20"/>
                <w:szCs w:val="16"/>
              </w:rPr>
            </w:pPr>
            <w:r w:rsidRPr="009E224A">
              <w:rPr>
                <w:rFonts w:ascii="Times New Roman" w:eastAsia="Calibri" w:hAnsi="Times New Roman" w:cs="Times New Roman"/>
                <w:sz w:val="20"/>
                <w:szCs w:val="16"/>
              </w:rPr>
              <w:t>parcialmente</w:t>
            </w:r>
          </w:p>
        </w:tc>
        <w:tc>
          <w:tcPr>
            <w:tcW w:w="3663" w:type="dxa"/>
            <w:vAlign w:val="center"/>
          </w:tcPr>
          <w:p w:rsidR="009E224A" w:rsidRPr="009E224A" w:rsidRDefault="009E224A" w:rsidP="009E224A">
            <w:pPr>
              <w:jc w:val="both"/>
              <w:rPr>
                <w:rFonts w:ascii="Times New Roman" w:eastAsia="Calibri" w:hAnsi="Times New Roman" w:cs="Times New Roman"/>
                <w:sz w:val="20"/>
                <w:szCs w:val="16"/>
              </w:rPr>
            </w:pPr>
            <w:r w:rsidRPr="009E224A">
              <w:rPr>
                <w:rFonts w:ascii="Times New Roman" w:eastAsia="Calibri" w:hAnsi="Times New Roman" w:cs="Times New Roman"/>
                <w:sz w:val="20"/>
                <w:szCs w:val="16"/>
              </w:rPr>
              <w:t xml:space="preserve">El calendario de las justas deportivas, no coincide con el calendario presupuestal del ejercicio fiscal 2016.  </w:t>
            </w:r>
          </w:p>
        </w:tc>
      </w:tr>
      <w:tr w:rsidR="009E224A" w:rsidRPr="009E224A" w:rsidTr="00E1464A">
        <w:trPr>
          <w:jc w:val="center"/>
        </w:trPr>
        <w:tc>
          <w:tcPr>
            <w:tcW w:w="3472" w:type="dxa"/>
            <w:vAlign w:val="center"/>
          </w:tcPr>
          <w:p w:rsidR="009E224A" w:rsidRPr="009E224A" w:rsidRDefault="009E224A" w:rsidP="009E224A">
            <w:pPr>
              <w:jc w:val="both"/>
              <w:rPr>
                <w:rFonts w:ascii="Times New Roman" w:eastAsia="Calibri" w:hAnsi="Times New Roman" w:cs="Times New Roman"/>
                <w:sz w:val="20"/>
                <w:szCs w:val="16"/>
              </w:rPr>
            </w:pPr>
            <w:r w:rsidRPr="009E224A">
              <w:rPr>
                <w:rFonts w:ascii="Times New Roman" w:eastAsia="Calibri" w:hAnsi="Times New Roman" w:cs="Times New Roman"/>
                <w:sz w:val="20"/>
                <w:szCs w:val="16"/>
              </w:rPr>
              <w:t>Se generó, recolectó y registró de forma adecuada y oportuna la información para el cálculo de los indicadores</w:t>
            </w:r>
          </w:p>
        </w:tc>
        <w:tc>
          <w:tcPr>
            <w:tcW w:w="1843"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parcialmente</w:t>
            </w:r>
          </w:p>
        </w:tc>
        <w:tc>
          <w:tcPr>
            <w:tcW w:w="3663" w:type="dxa"/>
            <w:vAlign w:val="center"/>
          </w:tcPr>
          <w:p w:rsidR="009E224A" w:rsidRPr="009E224A" w:rsidRDefault="009E224A" w:rsidP="009E224A">
            <w:pPr>
              <w:jc w:val="center"/>
              <w:rPr>
                <w:rFonts w:ascii="Times New Roman" w:eastAsia="Calibri" w:hAnsi="Times New Roman" w:cs="Times New Roman"/>
                <w:sz w:val="20"/>
                <w:szCs w:val="18"/>
              </w:rPr>
            </w:pPr>
            <w:r w:rsidRPr="009E224A">
              <w:rPr>
                <w:rFonts w:ascii="Times New Roman" w:eastAsia="Calibri" w:hAnsi="Times New Roman" w:cs="Times New Roman"/>
                <w:sz w:val="20"/>
                <w:szCs w:val="18"/>
              </w:rPr>
              <w:t>La información se generó de forma desfasada.</w:t>
            </w:r>
          </w:p>
        </w:tc>
      </w:tr>
      <w:tr w:rsidR="009E224A" w:rsidRPr="009E224A" w:rsidTr="00E1464A">
        <w:trPr>
          <w:jc w:val="center"/>
        </w:trPr>
        <w:tc>
          <w:tcPr>
            <w:tcW w:w="3472" w:type="dxa"/>
            <w:vAlign w:val="center"/>
          </w:tcPr>
          <w:p w:rsidR="009E224A" w:rsidRPr="009E224A" w:rsidRDefault="009E224A" w:rsidP="009E224A">
            <w:pPr>
              <w:jc w:val="both"/>
              <w:rPr>
                <w:rFonts w:ascii="Times New Roman" w:eastAsia="Calibri" w:hAnsi="Times New Roman" w:cs="Times New Roman"/>
                <w:sz w:val="20"/>
                <w:szCs w:val="16"/>
              </w:rPr>
            </w:pPr>
            <w:r w:rsidRPr="009E224A">
              <w:rPr>
                <w:rFonts w:ascii="Times New Roman" w:eastAsia="Calibri" w:hAnsi="Times New Roman" w:cs="Times New Roman"/>
                <w:sz w:val="20"/>
                <w:szCs w:val="16"/>
              </w:rPr>
              <w:t>Se cuentan con procedimientos estandarizados para generar la información y para el cálculo de los indicadores</w:t>
            </w:r>
          </w:p>
        </w:tc>
        <w:tc>
          <w:tcPr>
            <w:tcW w:w="1843" w:type="dxa"/>
            <w:vAlign w:val="center"/>
          </w:tcPr>
          <w:p w:rsidR="009E224A" w:rsidRPr="009E224A" w:rsidRDefault="009E224A" w:rsidP="009E224A">
            <w:pPr>
              <w:jc w:val="center"/>
              <w:rPr>
                <w:rFonts w:ascii="Times New Roman" w:eastAsia="Calibri" w:hAnsi="Times New Roman" w:cs="Times New Roman"/>
                <w:sz w:val="20"/>
                <w:szCs w:val="16"/>
              </w:rPr>
            </w:pPr>
            <w:r w:rsidRPr="009E224A">
              <w:rPr>
                <w:rFonts w:ascii="Times New Roman" w:eastAsia="Calibri" w:hAnsi="Times New Roman" w:cs="Times New Roman"/>
                <w:sz w:val="20"/>
                <w:szCs w:val="16"/>
              </w:rPr>
              <w:t>Sí</w:t>
            </w:r>
          </w:p>
        </w:tc>
        <w:tc>
          <w:tcPr>
            <w:tcW w:w="3663" w:type="dxa"/>
            <w:vAlign w:val="center"/>
          </w:tcPr>
          <w:p w:rsidR="009E224A" w:rsidRPr="009E224A" w:rsidRDefault="009E224A" w:rsidP="009E224A">
            <w:pPr>
              <w:jc w:val="both"/>
              <w:rPr>
                <w:rFonts w:ascii="Times New Roman" w:eastAsia="Calibri" w:hAnsi="Times New Roman" w:cs="Times New Roman"/>
                <w:sz w:val="20"/>
                <w:szCs w:val="16"/>
              </w:rPr>
            </w:pPr>
            <w:r w:rsidRPr="009E224A">
              <w:rPr>
                <w:rFonts w:ascii="Times New Roman" w:eastAsia="Calibri" w:hAnsi="Times New Roman" w:cs="Times New Roman"/>
                <w:sz w:val="20"/>
                <w:szCs w:val="16"/>
              </w:rPr>
              <w:t>Se establecieron procedimientos para generar la información requerida.</w:t>
            </w:r>
          </w:p>
        </w:tc>
      </w:tr>
      <w:tr w:rsidR="009E224A" w:rsidRPr="009E224A" w:rsidTr="00E1464A">
        <w:trPr>
          <w:jc w:val="center"/>
        </w:trPr>
        <w:tc>
          <w:tcPr>
            <w:tcW w:w="3472" w:type="dxa"/>
            <w:vAlign w:val="center"/>
          </w:tcPr>
          <w:p w:rsidR="009E224A" w:rsidRPr="009E224A" w:rsidRDefault="009E224A" w:rsidP="009E224A">
            <w:pPr>
              <w:jc w:val="both"/>
              <w:rPr>
                <w:rFonts w:ascii="Times New Roman" w:eastAsia="Calibri" w:hAnsi="Times New Roman" w:cs="Times New Roman"/>
                <w:sz w:val="20"/>
                <w:szCs w:val="16"/>
              </w:rPr>
            </w:pPr>
            <w:r w:rsidRPr="009E224A">
              <w:rPr>
                <w:rFonts w:ascii="Times New Roman" w:eastAsia="Calibri" w:hAnsi="Times New Roman" w:cs="Times New Roman"/>
                <w:sz w:val="20"/>
                <w:szCs w:val="16"/>
              </w:rPr>
              <w:t>Las áreas que inicialmente se designaron como responsables de calcular los indicadores lo llevaron a cabo en la práctica</w:t>
            </w:r>
          </w:p>
        </w:tc>
        <w:tc>
          <w:tcPr>
            <w:tcW w:w="1843" w:type="dxa"/>
            <w:vAlign w:val="center"/>
          </w:tcPr>
          <w:p w:rsidR="009E224A" w:rsidRPr="009E224A" w:rsidRDefault="009E224A" w:rsidP="009E224A">
            <w:pPr>
              <w:jc w:val="center"/>
              <w:rPr>
                <w:rFonts w:ascii="Times New Roman" w:eastAsia="Calibri" w:hAnsi="Times New Roman" w:cs="Times New Roman"/>
                <w:sz w:val="20"/>
                <w:szCs w:val="16"/>
              </w:rPr>
            </w:pPr>
            <w:r w:rsidRPr="009E224A">
              <w:rPr>
                <w:rFonts w:ascii="Times New Roman" w:eastAsia="Calibri" w:hAnsi="Times New Roman" w:cs="Times New Roman"/>
                <w:sz w:val="20"/>
                <w:szCs w:val="16"/>
              </w:rPr>
              <w:t>Sí</w:t>
            </w:r>
          </w:p>
        </w:tc>
        <w:tc>
          <w:tcPr>
            <w:tcW w:w="3663" w:type="dxa"/>
            <w:vAlign w:val="center"/>
          </w:tcPr>
          <w:p w:rsidR="009E224A" w:rsidRPr="009E224A" w:rsidRDefault="009E224A" w:rsidP="009E224A">
            <w:pPr>
              <w:jc w:val="both"/>
              <w:rPr>
                <w:rFonts w:ascii="Times New Roman" w:eastAsia="Calibri" w:hAnsi="Times New Roman" w:cs="Times New Roman"/>
                <w:sz w:val="20"/>
                <w:szCs w:val="16"/>
              </w:rPr>
            </w:pPr>
            <w:r w:rsidRPr="009E224A">
              <w:rPr>
                <w:rFonts w:ascii="Times New Roman" w:eastAsia="Calibri" w:hAnsi="Times New Roman" w:cs="Times New Roman"/>
                <w:sz w:val="20"/>
                <w:szCs w:val="16"/>
              </w:rPr>
              <w:t>Hubo coordinación con las áreas involucradas en la operación del programa.</w:t>
            </w:r>
          </w:p>
        </w:tc>
      </w:tr>
      <w:tr w:rsidR="009E224A" w:rsidRPr="009E224A" w:rsidTr="00E1464A">
        <w:trPr>
          <w:jc w:val="center"/>
        </w:trPr>
        <w:tc>
          <w:tcPr>
            <w:tcW w:w="3472" w:type="dxa"/>
            <w:vAlign w:val="center"/>
          </w:tcPr>
          <w:p w:rsidR="009E224A" w:rsidRPr="009E224A" w:rsidRDefault="009E224A" w:rsidP="009E224A">
            <w:pPr>
              <w:jc w:val="both"/>
              <w:rPr>
                <w:rFonts w:ascii="Times New Roman" w:eastAsia="Calibri" w:hAnsi="Times New Roman" w:cs="Times New Roman"/>
                <w:sz w:val="20"/>
                <w:szCs w:val="16"/>
              </w:rPr>
            </w:pPr>
            <w:r w:rsidRPr="009E224A">
              <w:rPr>
                <w:rFonts w:ascii="Times New Roman" w:eastAsia="Calibri" w:hAnsi="Times New Roman" w:cs="Times New Roman"/>
                <w:sz w:val="20"/>
                <w:szCs w:val="16"/>
              </w:rPr>
              <w:t>Los indicadores diseñados en 2016 en la práctica permitieron monitorear de forma adecuada el programa social</w:t>
            </w:r>
          </w:p>
        </w:tc>
        <w:tc>
          <w:tcPr>
            <w:tcW w:w="1843" w:type="dxa"/>
            <w:vAlign w:val="center"/>
          </w:tcPr>
          <w:p w:rsidR="009E224A" w:rsidRPr="009E224A" w:rsidRDefault="009E224A" w:rsidP="009E224A">
            <w:pPr>
              <w:jc w:val="center"/>
              <w:rPr>
                <w:rFonts w:ascii="Times New Roman" w:eastAsia="Calibri" w:hAnsi="Times New Roman" w:cs="Times New Roman"/>
                <w:sz w:val="20"/>
                <w:szCs w:val="16"/>
              </w:rPr>
            </w:pPr>
            <w:r w:rsidRPr="009E224A">
              <w:rPr>
                <w:rFonts w:ascii="Times New Roman" w:eastAsia="Calibri" w:hAnsi="Times New Roman" w:cs="Times New Roman"/>
                <w:sz w:val="20"/>
                <w:szCs w:val="16"/>
              </w:rPr>
              <w:t>Sí</w:t>
            </w:r>
          </w:p>
        </w:tc>
        <w:tc>
          <w:tcPr>
            <w:tcW w:w="3663" w:type="dxa"/>
            <w:vAlign w:val="center"/>
          </w:tcPr>
          <w:p w:rsidR="009E224A" w:rsidRPr="009E224A" w:rsidRDefault="009E224A" w:rsidP="009E224A">
            <w:pPr>
              <w:jc w:val="both"/>
              <w:rPr>
                <w:rFonts w:ascii="Times New Roman" w:eastAsia="Calibri" w:hAnsi="Times New Roman" w:cs="Times New Roman"/>
                <w:sz w:val="20"/>
                <w:szCs w:val="16"/>
              </w:rPr>
            </w:pPr>
            <w:r w:rsidRPr="009E224A">
              <w:rPr>
                <w:rFonts w:ascii="Times New Roman" w:eastAsia="Calibri" w:hAnsi="Times New Roman" w:cs="Times New Roman"/>
                <w:sz w:val="20"/>
                <w:szCs w:val="16"/>
              </w:rPr>
              <w:t>Aunque un poco desfasado, se llevó a cabo de manera satisfactoria.</w:t>
            </w:r>
          </w:p>
        </w:tc>
      </w:tr>
      <w:tr w:rsidR="009E224A" w:rsidRPr="009E224A" w:rsidTr="00E1464A">
        <w:trPr>
          <w:jc w:val="center"/>
        </w:trPr>
        <w:tc>
          <w:tcPr>
            <w:tcW w:w="3472" w:type="dxa"/>
            <w:vAlign w:val="center"/>
          </w:tcPr>
          <w:p w:rsidR="009E224A" w:rsidRPr="009E224A" w:rsidRDefault="009E224A" w:rsidP="009E224A">
            <w:pPr>
              <w:jc w:val="both"/>
              <w:rPr>
                <w:rFonts w:ascii="Times New Roman" w:eastAsia="Calibri" w:hAnsi="Times New Roman" w:cs="Times New Roman"/>
                <w:sz w:val="20"/>
                <w:szCs w:val="16"/>
              </w:rPr>
            </w:pPr>
            <w:r w:rsidRPr="009E224A">
              <w:rPr>
                <w:rFonts w:ascii="Times New Roman" w:eastAsia="Calibri" w:hAnsi="Times New Roman" w:cs="Times New Roman"/>
                <w:sz w:val="20"/>
                <w:szCs w:val="16"/>
              </w:rPr>
              <w:t>Los resultados de los indicadores sirvieron para la retroalimentación y mejora del programa social</w:t>
            </w:r>
          </w:p>
        </w:tc>
        <w:tc>
          <w:tcPr>
            <w:tcW w:w="1843" w:type="dxa"/>
            <w:vAlign w:val="center"/>
          </w:tcPr>
          <w:p w:rsidR="009E224A" w:rsidRPr="009E224A" w:rsidRDefault="009E224A" w:rsidP="009E224A">
            <w:pPr>
              <w:jc w:val="center"/>
              <w:rPr>
                <w:rFonts w:ascii="Times New Roman" w:eastAsia="Calibri" w:hAnsi="Times New Roman" w:cs="Times New Roman"/>
                <w:sz w:val="20"/>
                <w:szCs w:val="16"/>
              </w:rPr>
            </w:pPr>
            <w:r w:rsidRPr="009E224A">
              <w:rPr>
                <w:rFonts w:ascii="Times New Roman" w:eastAsia="Calibri" w:hAnsi="Times New Roman" w:cs="Times New Roman"/>
                <w:sz w:val="20"/>
                <w:szCs w:val="16"/>
              </w:rPr>
              <w:t>Sí</w:t>
            </w:r>
          </w:p>
        </w:tc>
        <w:tc>
          <w:tcPr>
            <w:tcW w:w="3663" w:type="dxa"/>
            <w:vAlign w:val="center"/>
          </w:tcPr>
          <w:p w:rsidR="009E224A" w:rsidRPr="009E224A" w:rsidRDefault="009E224A" w:rsidP="009E224A">
            <w:pPr>
              <w:jc w:val="both"/>
              <w:rPr>
                <w:rFonts w:ascii="Times New Roman" w:eastAsia="Calibri" w:hAnsi="Times New Roman" w:cs="Times New Roman"/>
                <w:sz w:val="20"/>
                <w:szCs w:val="16"/>
              </w:rPr>
            </w:pPr>
            <w:r w:rsidRPr="009E224A">
              <w:rPr>
                <w:rFonts w:ascii="Times New Roman" w:eastAsia="Calibri" w:hAnsi="Times New Roman" w:cs="Times New Roman"/>
                <w:sz w:val="20"/>
                <w:szCs w:val="16"/>
              </w:rPr>
              <w:t>De acuerdo a los resultados de los indicadores, se pretende ajustar procedimientos de mejora, para realizar un mejor servicio.</w:t>
            </w:r>
          </w:p>
        </w:tc>
      </w:tr>
    </w:tbl>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b/>
          <w:sz w:val="20"/>
        </w:rPr>
      </w:pPr>
      <w:r w:rsidRPr="009E224A">
        <w:rPr>
          <w:rFonts w:ascii="Times New Roman" w:eastAsia="Calibri" w:hAnsi="Times New Roman" w:cs="Times New Roman"/>
          <w:b/>
          <w:sz w:val="20"/>
        </w:rPr>
        <w:t>III.6. Valoración General de la Operación del Programa Social en 2016</w:t>
      </w:r>
    </w:p>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Valoración general de la operación del programa social en 2016, con base en el siguiente cuadro, justificando en las Observaciones, el motivo de la valoración realizada.</w:t>
      </w:r>
    </w:p>
    <w:p w:rsidR="009E224A" w:rsidRPr="009E224A" w:rsidRDefault="009E224A" w:rsidP="009E224A">
      <w:pPr>
        <w:spacing w:after="0" w:line="240" w:lineRule="auto"/>
        <w:jc w:val="both"/>
        <w:rPr>
          <w:rFonts w:ascii="Times New Roman" w:eastAsia="Calibri" w:hAnsi="Times New Roman" w:cs="Times New Roman"/>
          <w:sz w:val="20"/>
        </w:rPr>
      </w:pPr>
    </w:p>
    <w:tbl>
      <w:tblPr>
        <w:tblStyle w:val="Tablaconcuadrcula"/>
        <w:tblW w:w="0" w:type="auto"/>
        <w:tblLook w:val="04A0"/>
      </w:tblPr>
      <w:tblGrid>
        <w:gridCol w:w="5635"/>
        <w:gridCol w:w="1947"/>
        <w:gridCol w:w="1472"/>
      </w:tblGrid>
      <w:tr w:rsidR="009E224A" w:rsidRPr="009E224A" w:rsidTr="00E1464A">
        <w:tc>
          <w:tcPr>
            <w:tcW w:w="5637"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Aspecto de la Operación del Programa Social en 2016</w:t>
            </w:r>
          </w:p>
        </w:tc>
        <w:tc>
          <w:tcPr>
            <w:tcW w:w="1947"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Valoración</w:t>
            </w:r>
          </w:p>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(sí, parcialmente, no)</w:t>
            </w:r>
          </w:p>
        </w:tc>
        <w:tc>
          <w:tcPr>
            <w:tcW w:w="1394"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Observaciones</w:t>
            </w:r>
          </w:p>
        </w:tc>
      </w:tr>
      <w:tr w:rsidR="009E224A" w:rsidRPr="009E224A" w:rsidTr="00E1464A">
        <w:tc>
          <w:tcPr>
            <w:tcW w:w="5637"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El programa social contó con el personal suficiente y con los </w:t>
            </w:r>
            <w:r w:rsidRPr="009E224A">
              <w:rPr>
                <w:rFonts w:ascii="Times New Roman" w:eastAsia="Calibri" w:hAnsi="Times New Roman" w:cs="Times New Roman"/>
                <w:sz w:val="20"/>
                <w:szCs w:val="20"/>
              </w:rPr>
              <w:lastRenderedPageBreak/>
              <w:t>perfiles y capacitación requeridos para su operación adecuada.</w:t>
            </w:r>
          </w:p>
        </w:tc>
        <w:tc>
          <w:tcPr>
            <w:tcW w:w="19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Sí</w:t>
            </w:r>
          </w:p>
        </w:tc>
        <w:tc>
          <w:tcPr>
            <w:tcW w:w="13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Se opera el </w:t>
            </w:r>
            <w:r w:rsidRPr="009E224A">
              <w:rPr>
                <w:rFonts w:ascii="Times New Roman" w:eastAsia="Calibri" w:hAnsi="Times New Roman" w:cs="Times New Roman"/>
                <w:sz w:val="20"/>
                <w:szCs w:val="20"/>
              </w:rPr>
              <w:lastRenderedPageBreak/>
              <w:t>programa con personal que cuenta con experiencia.</w:t>
            </w:r>
          </w:p>
        </w:tc>
      </w:tr>
      <w:tr w:rsidR="009E224A" w:rsidRPr="009E224A" w:rsidTr="00E1464A">
        <w:tc>
          <w:tcPr>
            <w:tcW w:w="5637"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El programa social fue operado de acuerdo a lo establecido en sus Reglas de Operación 2016.</w:t>
            </w:r>
          </w:p>
        </w:tc>
        <w:tc>
          <w:tcPr>
            <w:tcW w:w="19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Parcialmente</w:t>
            </w:r>
          </w:p>
        </w:tc>
        <w:tc>
          <w:tcPr>
            <w:tcW w:w="13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El apoyo a los beneficiarios se realizó fuera de los tiempos establecidos en las Reglas de Operación.</w:t>
            </w:r>
          </w:p>
        </w:tc>
      </w:tr>
      <w:tr w:rsidR="009E224A" w:rsidRPr="009E224A" w:rsidTr="00E1464A">
        <w:tc>
          <w:tcPr>
            <w:tcW w:w="5637"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Los recursos financieros destinados en 2016 fueron suficientes y adecuados para la operación del programa social.</w:t>
            </w:r>
          </w:p>
        </w:tc>
        <w:tc>
          <w:tcPr>
            <w:tcW w:w="19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Sí</w:t>
            </w:r>
          </w:p>
        </w:tc>
        <w:tc>
          <w:tcPr>
            <w:tcW w:w="13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Los recursos del programa, se planean previamente a su publicación.</w:t>
            </w:r>
          </w:p>
        </w:tc>
      </w:tr>
      <w:tr w:rsidR="009E224A" w:rsidRPr="009E224A" w:rsidTr="00E1464A">
        <w:tc>
          <w:tcPr>
            <w:tcW w:w="5637" w:type="dxa"/>
            <w:vAlign w:val="center"/>
          </w:tcPr>
          <w:p w:rsidR="009E224A" w:rsidRPr="009E224A" w:rsidRDefault="009E224A" w:rsidP="009E224A">
            <w:pPr>
              <w:autoSpaceDE w:val="0"/>
              <w:autoSpaceDN w:val="0"/>
              <w:adjustRightInd w:val="0"/>
              <w:jc w:val="both"/>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t>El programa social atendió a la población objetivo establecida en las Reglas de Operación 2016.</w:t>
            </w:r>
          </w:p>
        </w:tc>
        <w:tc>
          <w:tcPr>
            <w:tcW w:w="19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Sí</w:t>
            </w:r>
          </w:p>
        </w:tc>
        <w:tc>
          <w:tcPr>
            <w:tcW w:w="13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Los objetivos del programa son específicos, se atiende de acuerdo a los objetivos específicos</w:t>
            </w:r>
          </w:p>
        </w:tc>
      </w:tr>
      <w:tr w:rsidR="009E224A" w:rsidRPr="009E224A" w:rsidTr="00E1464A">
        <w:tc>
          <w:tcPr>
            <w:tcW w:w="5637"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La infraestructura o capacidad instalada para operar el programa social es la suficiente y adecuada.</w:t>
            </w:r>
          </w:p>
        </w:tc>
        <w:tc>
          <w:tcPr>
            <w:tcW w:w="19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Parcialmente</w:t>
            </w:r>
          </w:p>
        </w:tc>
        <w:tc>
          <w:tcPr>
            <w:tcW w:w="13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necesita mantenimiento a los espacios deportivos donde se llevan a cabo los torneos delegacionales.</w:t>
            </w:r>
          </w:p>
        </w:tc>
      </w:tr>
      <w:tr w:rsidR="009E224A" w:rsidRPr="009E224A" w:rsidTr="00E1464A">
        <w:tc>
          <w:tcPr>
            <w:tcW w:w="5637"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El programa social cuenta con procesos equivalentes a todos los procesos del Modelo General.</w:t>
            </w:r>
          </w:p>
        </w:tc>
        <w:tc>
          <w:tcPr>
            <w:tcW w:w="19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Sí</w:t>
            </w:r>
          </w:p>
        </w:tc>
        <w:tc>
          <w:tcPr>
            <w:tcW w:w="13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cuenta con manual de procedimientos para la ejecución del programa</w:t>
            </w:r>
          </w:p>
        </w:tc>
      </w:tr>
      <w:tr w:rsidR="009E224A" w:rsidRPr="009E224A" w:rsidTr="00E1464A">
        <w:tc>
          <w:tcPr>
            <w:tcW w:w="5637"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cuenta con documentos que normen todos los procesos del programa social.</w:t>
            </w:r>
          </w:p>
        </w:tc>
        <w:tc>
          <w:tcPr>
            <w:tcW w:w="19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Sí</w:t>
            </w:r>
          </w:p>
        </w:tc>
        <w:tc>
          <w:tcPr>
            <w:tcW w:w="13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cuenta con manual de procedimientos para la ejecución del programa</w:t>
            </w:r>
          </w:p>
        </w:tc>
      </w:tr>
      <w:tr w:rsidR="009E224A" w:rsidRPr="009E224A" w:rsidTr="00E1464A">
        <w:tc>
          <w:tcPr>
            <w:tcW w:w="5637"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Los procesos que están documentados son del conocimiento de todas las personas operadoras del programa social.</w:t>
            </w:r>
          </w:p>
        </w:tc>
        <w:tc>
          <w:tcPr>
            <w:tcW w:w="19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Sí</w:t>
            </w:r>
          </w:p>
        </w:tc>
        <w:tc>
          <w:tcPr>
            <w:tcW w:w="13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Todo el personal involucrado conoce los procedimientos para la ejecución del programa</w:t>
            </w:r>
          </w:p>
        </w:tc>
      </w:tr>
      <w:tr w:rsidR="009E224A" w:rsidRPr="009E224A" w:rsidTr="00E1464A">
        <w:tc>
          <w:tcPr>
            <w:tcW w:w="5637"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Los procesos del programa social están estandarizados, es decir, son utilizados por todas las instancias ejecutoras.</w:t>
            </w:r>
          </w:p>
        </w:tc>
        <w:tc>
          <w:tcPr>
            <w:tcW w:w="19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Sí</w:t>
            </w:r>
          </w:p>
        </w:tc>
        <w:tc>
          <w:tcPr>
            <w:tcW w:w="13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Cada área involucrada realiza sus actividades de </w:t>
            </w:r>
            <w:r w:rsidRPr="009E224A">
              <w:rPr>
                <w:rFonts w:ascii="Times New Roman" w:eastAsia="Calibri" w:hAnsi="Times New Roman" w:cs="Times New Roman"/>
                <w:sz w:val="20"/>
                <w:szCs w:val="20"/>
              </w:rPr>
              <w:lastRenderedPageBreak/>
              <w:t>acuerdo a su grado de responsabilidad para la ejecución del programa</w:t>
            </w:r>
          </w:p>
        </w:tc>
      </w:tr>
      <w:tr w:rsidR="009E224A" w:rsidRPr="009E224A" w:rsidTr="00E1464A">
        <w:tc>
          <w:tcPr>
            <w:tcW w:w="5637"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Los tiempos establecidos para la operación del programa social a través de sus diferentes procesos son adecuados y acordes a lo planeado.</w:t>
            </w:r>
          </w:p>
        </w:tc>
        <w:tc>
          <w:tcPr>
            <w:tcW w:w="19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Parcialmente</w:t>
            </w:r>
          </w:p>
        </w:tc>
        <w:tc>
          <w:tcPr>
            <w:tcW w:w="13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El calendario de los torneos selectivos difiere con el ejercicio fiscal</w:t>
            </w:r>
          </w:p>
        </w:tc>
      </w:tr>
      <w:tr w:rsidR="009E224A" w:rsidRPr="009E224A" w:rsidTr="00E1464A">
        <w:tc>
          <w:tcPr>
            <w:tcW w:w="5637"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La coordinación entre actores involucrados para la ejecución del programa social es la adecuada.</w:t>
            </w:r>
          </w:p>
        </w:tc>
        <w:tc>
          <w:tcPr>
            <w:tcW w:w="19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Sí</w:t>
            </w:r>
          </w:p>
        </w:tc>
        <w:tc>
          <w:tcPr>
            <w:tcW w:w="13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Hay comunicación con las diferentes áreas</w:t>
            </w:r>
          </w:p>
        </w:tc>
      </w:tr>
      <w:tr w:rsidR="009E224A" w:rsidRPr="009E224A" w:rsidTr="00E1464A">
        <w:tc>
          <w:tcPr>
            <w:tcW w:w="5637"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cuenta con un sistema de monitoreo e indicadores de gestión que retroalimenten los procesos operativos que desarrollan las personas operadoras.</w:t>
            </w:r>
          </w:p>
        </w:tc>
        <w:tc>
          <w:tcPr>
            <w:tcW w:w="19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Parcialmente</w:t>
            </w:r>
          </w:p>
        </w:tc>
        <w:tc>
          <w:tcPr>
            <w:tcW w:w="13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No sea llevado totalmente a la practica</w:t>
            </w:r>
          </w:p>
        </w:tc>
      </w:tr>
      <w:tr w:rsidR="009E224A" w:rsidRPr="009E224A" w:rsidTr="00E1464A">
        <w:tc>
          <w:tcPr>
            <w:tcW w:w="563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Se cuenta con mecanismos para la implementación sistemática de mejoras.</w:t>
            </w:r>
          </w:p>
        </w:tc>
        <w:tc>
          <w:tcPr>
            <w:tcW w:w="19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Parcialmente</w:t>
            </w:r>
          </w:p>
        </w:tc>
        <w:tc>
          <w:tcPr>
            <w:tcW w:w="13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No sea llevado totalmente a la practica</w:t>
            </w:r>
          </w:p>
        </w:tc>
      </w:tr>
      <w:tr w:rsidR="009E224A" w:rsidRPr="009E224A" w:rsidTr="00E1464A">
        <w:tc>
          <w:tcPr>
            <w:tcW w:w="5637"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Existen mecanismos para conocer la satisfacción de las personas beneficiarias respecto de los bienes y o servicios que ofrece el programa social.</w:t>
            </w:r>
          </w:p>
        </w:tc>
        <w:tc>
          <w:tcPr>
            <w:tcW w:w="194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Sí</w:t>
            </w:r>
          </w:p>
        </w:tc>
        <w:tc>
          <w:tcPr>
            <w:tcW w:w="139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realiza encuesta, parta conocer el grado de satisfacción, eficacia y eficiencia de la operación del programa</w:t>
            </w:r>
          </w:p>
        </w:tc>
      </w:tr>
    </w:tbl>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b/>
          <w:sz w:val="20"/>
        </w:rPr>
      </w:pPr>
      <w:r w:rsidRPr="009E224A">
        <w:rPr>
          <w:rFonts w:ascii="Times New Roman" w:eastAsia="Calibri" w:hAnsi="Times New Roman" w:cs="Times New Roman"/>
          <w:b/>
          <w:sz w:val="20"/>
        </w:rPr>
        <w:t>IV. EVALUACIÓN DE SATISFACCIÓN DE LAS PERSONAS BENEFICIARIAS DEL PROGRAMA SOCIAL</w:t>
      </w:r>
    </w:p>
    <w:p w:rsidR="009E224A" w:rsidRPr="009E224A" w:rsidRDefault="009E224A" w:rsidP="009E224A">
      <w:pPr>
        <w:spacing w:after="0" w:line="240" w:lineRule="auto"/>
        <w:jc w:val="both"/>
        <w:rPr>
          <w:rFonts w:ascii="Times New Roman" w:eastAsia="Calibri" w:hAnsi="Times New Roman" w:cs="Times New Roman"/>
          <w:b/>
          <w:sz w:val="20"/>
        </w:rPr>
      </w:pPr>
    </w:p>
    <w:tbl>
      <w:tblPr>
        <w:tblStyle w:val="Tablaconcuadrcula"/>
        <w:tblW w:w="0" w:type="auto"/>
        <w:tblLook w:val="04A0"/>
      </w:tblPr>
      <w:tblGrid>
        <w:gridCol w:w="1717"/>
        <w:gridCol w:w="1998"/>
        <w:gridCol w:w="1783"/>
        <w:gridCol w:w="1778"/>
        <w:gridCol w:w="1778"/>
      </w:tblGrid>
      <w:tr w:rsidR="009E224A" w:rsidRPr="009E224A" w:rsidTr="00E1464A">
        <w:tc>
          <w:tcPr>
            <w:tcW w:w="156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Categorías</w:t>
            </w:r>
          </w:p>
        </w:tc>
        <w:tc>
          <w:tcPr>
            <w:tcW w:w="2024"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Aspectos a Valorar</w:t>
            </w:r>
          </w:p>
        </w:tc>
        <w:tc>
          <w:tcPr>
            <w:tcW w:w="179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Reactivo Instrumento 2016</w:t>
            </w:r>
          </w:p>
        </w:tc>
        <w:tc>
          <w:tcPr>
            <w:tcW w:w="179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Resultados</w:t>
            </w:r>
          </w:p>
        </w:tc>
        <w:tc>
          <w:tcPr>
            <w:tcW w:w="179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Interpretación</w:t>
            </w:r>
          </w:p>
        </w:tc>
      </w:tr>
      <w:tr w:rsidR="009E224A" w:rsidRPr="009E224A" w:rsidTr="00E1464A">
        <w:tc>
          <w:tcPr>
            <w:tcW w:w="156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Expectativas</w:t>
            </w:r>
          </w:p>
        </w:tc>
        <w:tc>
          <w:tcPr>
            <w:tcW w:w="202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Grado que cubriría sus necesidades individuales, familiares y colectivas.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Grado o ponderación antes de recibir del beneficio.</w:t>
            </w:r>
          </w:p>
          <w:p w:rsidR="009E224A" w:rsidRPr="009E224A" w:rsidRDefault="009E224A" w:rsidP="009E224A">
            <w:pPr>
              <w:jc w:val="both"/>
              <w:rPr>
                <w:rFonts w:ascii="Times New Roman" w:eastAsia="Calibri" w:hAnsi="Times New Roman" w:cs="Times New Roman"/>
                <w:b/>
                <w:sz w:val="20"/>
                <w:szCs w:val="20"/>
              </w:rPr>
            </w:pPr>
            <w:r w:rsidRPr="009E224A">
              <w:rPr>
                <w:rFonts w:ascii="Times New Roman" w:eastAsia="Calibri" w:hAnsi="Times New Roman" w:cs="Times New Roman"/>
                <w:sz w:val="20"/>
                <w:szCs w:val="20"/>
              </w:rPr>
              <w:t>Seguridad que se crea al esperar recibir el apoyo.</w:t>
            </w: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¿Cómo califica la regularidad con que recibe el apoyo?</w:t>
            </w: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134 de los encuestados, de una muestra de 200, manifestó estar satisfecho y muy satisfecho con la regularidad con que recibe el apoyo</w:t>
            </w: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67% de los beneficiarios se encuentra satisfecho y muy satisfecho con la regularidad con que recibe el apoyo</w:t>
            </w:r>
          </w:p>
        </w:tc>
      </w:tr>
      <w:tr w:rsidR="009E224A" w:rsidRPr="009E224A" w:rsidTr="00E1464A">
        <w:tc>
          <w:tcPr>
            <w:tcW w:w="156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Imagen del Programa</w:t>
            </w:r>
          </w:p>
        </w:tc>
        <w:tc>
          <w:tcPr>
            <w:tcW w:w="202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Información publicitaria del programa (conocimiento general del programa, la frecuencia con que recibe información, conocimiento a través </w:t>
            </w:r>
            <w:r w:rsidRPr="009E224A">
              <w:rPr>
                <w:rFonts w:ascii="Times New Roman" w:eastAsia="Calibri" w:hAnsi="Times New Roman" w:cs="Times New Roman"/>
                <w:sz w:val="20"/>
                <w:szCs w:val="20"/>
              </w:rPr>
              <w:lastRenderedPageBreak/>
              <w:t>de experiencias previas de otras personas)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Información acerca de la institución que otorga el apoyo</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Identificación de la persona beneficiaria del programa (conocimiento del programa)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Funcionamiento del programa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Grado o nivel de conocimiento del motivo por el que recibe el apoyo</w:t>
            </w:r>
          </w:p>
          <w:p w:rsidR="009E224A" w:rsidRPr="009E224A" w:rsidRDefault="009E224A" w:rsidP="009E224A">
            <w:pPr>
              <w:jc w:val="both"/>
              <w:rPr>
                <w:rFonts w:ascii="Times New Roman" w:eastAsia="Calibri" w:hAnsi="Times New Roman" w:cs="Times New Roman"/>
                <w:b/>
                <w:sz w:val="20"/>
                <w:szCs w:val="20"/>
              </w:rPr>
            </w:pPr>
            <w:r w:rsidRPr="009E224A">
              <w:rPr>
                <w:rFonts w:ascii="Times New Roman" w:eastAsia="Calibri" w:hAnsi="Times New Roman" w:cs="Times New Roman"/>
                <w:sz w:val="20"/>
                <w:szCs w:val="20"/>
              </w:rPr>
              <w:t>Conocimiento de los derechosy obligaciones</w:t>
            </w:r>
          </w:p>
        </w:tc>
        <w:tc>
          <w:tcPr>
            <w:tcW w:w="179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¿Por qué medio se enteró del Programa?</w:t>
            </w:r>
          </w:p>
          <w:p w:rsidR="009E224A" w:rsidRPr="009E224A" w:rsidRDefault="009E224A" w:rsidP="009E224A">
            <w:pPr>
              <w:jc w:val="center"/>
              <w:rPr>
                <w:rFonts w:ascii="Times New Roman" w:eastAsia="Calibri" w:hAnsi="Times New Roman" w:cs="Times New Roman"/>
                <w:sz w:val="20"/>
                <w:szCs w:val="20"/>
              </w:rPr>
            </w:pP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133 de los encuestados, de una muestra de 200 manifestó haberse enterado por alguno de los medios que dispuso la </w:t>
            </w:r>
            <w:r w:rsidRPr="009E224A">
              <w:rPr>
                <w:rFonts w:ascii="Times New Roman" w:eastAsia="Calibri" w:hAnsi="Times New Roman" w:cs="Times New Roman"/>
                <w:sz w:val="20"/>
                <w:szCs w:val="20"/>
              </w:rPr>
              <w:lastRenderedPageBreak/>
              <w:t>delegación para publicitar el programa</w:t>
            </w: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 xml:space="preserve">El 66.5 % de los beneficiarios se enteraron del programa, por alguno de los medios publicitarios que implemento la </w:t>
            </w:r>
            <w:r w:rsidRPr="009E224A">
              <w:rPr>
                <w:rFonts w:ascii="Times New Roman" w:eastAsia="Calibri" w:hAnsi="Times New Roman" w:cs="Times New Roman"/>
                <w:sz w:val="20"/>
                <w:szCs w:val="20"/>
              </w:rPr>
              <w:lastRenderedPageBreak/>
              <w:t>delegación</w:t>
            </w:r>
          </w:p>
        </w:tc>
      </w:tr>
      <w:tr w:rsidR="009E224A" w:rsidRPr="009E224A" w:rsidTr="00E1464A">
        <w:tc>
          <w:tcPr>
            <w:tcW w:w="156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lastRenderedPageBreak/>
              <w:t>Cohesión Social</w:t>
            </w:r>
          </w:p>
        </w:tc>
        <w:tc>
          <w:tcPr>
            <w:tcW w:w="202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Cohesión familiar</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Participación en actividades comunitarias diferentes a las del programa social</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Ponderación de la persona beneficiaria respecto a la cohesión social de su comunidad tras haber recibido el apoyo.</w:t>
            </w: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¿El beneficiario cree que el apoyo del Programa es un incentivo para seguir preparándose deportivamente?</w:t>
            </w: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159 de los encuestados, de una muestra de 200, manifestó que el apoyo que recibe del programa es un incentivo para seguir preparándose</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deportivamente</w:t>
            </w: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Esto significa, que el 79.5% de los beneficiarios cree que el apoyo del programa es un incentivo para seguir preparándose deportivamente</w:t>
            </w:r>
          </w:p>
        </w:tc>
      </w:tr>
      <w:tr w:rsidR="009E224A" w:rsidRPr="009E224A" w:rsidTr="00E1464A">
        <w:tc>
          <w:tcPr>
            <w:tcW w:w="156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Calidad de la Gestión</w:t>
            </w:r>
          </w:p>
        </w:tc>
        <w:tc>
          <w:tcPr>
            <w:tcW w:w="202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Trato al solicitar o recibir un servicio relacionado con el beneficio del programa.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Tiempo de respuesta.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Asignación de beneficios con oportunidad. Disponibilidad y suficiencia de la información relacionada con el programa.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Conocimiento de los mecanismos de atención de incidencias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Tiempo de respuesta y opinión del resultado de la incidencia</w:t>
            </w: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¿La información que recibió del Programa fue clara y precisa?</w:t>
            </w:r>
          </w:p>
          <w:p w:rsidR="009E224A" w:rsidRPr="009E224A" w:rsidRDefault="009E224A" w:rsidP="009E224A">
            <w:pPr>
              <w:jc w:val="both"/>
              <w:rPr>
                <w:rFonts w:ascii="Times New Roman" w:eastAsia="Calibri" w:hAnsi="Times New Roman" w:cs="Times New Roman"/>
                <w:sz w:val="20"/>
                <w:szCs w:val="20"/>
              </w:rPr>
            </w:pP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162 de los encuestados de una muestra de 200, considera que la información que recibió del programa fue clara y precisa</w:t>
            </w: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Es decir, que 81% de los beneficiarios recibió información clara y precisa del programa</w:t>
            </w:r>
          </w:p>
        </w:tc>
      </w:tr>
      <w:tr w:rsidR="009E224A" w:rsidRPr="009E224A" w:rsidTr="00E1464A">
        <w:tc>
          <w:tcPr>
            <w:tcW w:w="156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Calidad del Beneficio</w:t>
            </w:r>
          </w:p>
        </w:tc>
        <w:tc>
          <w:tcPr>
            <w:tcW w:w="202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Evaluación de las características del </w:t>
            </w:r>
            <w:r w:rsidRPr="009E224A">
              <w:rPr>
                <w:rFonts w:ascii="Times New Roman" w:eastAsia="Calibri" w:hAnsi="Times New Roman" w:cs="Times New Roman"/>
                <w:sz w:val="20"/>
                <w:szCs w:val="20"/>
              </w:rPr>
              <w:lastRenderedPageBreak/>
              <w:t>beneficio. Grado o ponderación después de la entrega del beneficio.</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Grado o nivel cubierto de las necesidades por el beneficio.</w:t>
            </w: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 xml:space="preserve">¿El beneficiario cree que el apoyo </w:t>
            </w:r>
            <w:r w:rsidRPr="009E224A">
              <w:rPr>
                <w:rFonts w:ascii="Times New Roman" w:eastAsia="Calibri" w:hAnsi="Times New Roman" w:cs="Times New Roman"/>
                <w:sz w:val="20"/>
                <w:szCs w:val="20"/>
              </w:rPr>
              <w:lastRenderedPageBreak/>
              <w:t>del Programa es un incentivo para seguir preparándose deportivamente?</w:t>
            </w: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 xml:space="preserve">159 de los encuestados de una </w:t>
            </w:r>
            <w:r w:rsidRPr="009E224A">
              <w:rPr>
                <w:rFonts w:ascii="Times New Roman" w:eastAsia="Calibri" w:hAnsi="Times New Roman" w:cs="Times New Roman"/>
                <w:sz w:val="20"/>
                <w:szCs w:val="20"/>
              </w:rPr>
              <w:lastRenderedPageBreak/>
              <w:t xml:space="preserve">muestra de 200, considera que el apoyo del Programa es un incentivo para seguir preparándose deportivamente </w:t>
            </w: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 xml:space="preserve">El 79.5% de los beneficiarios </w:t>
            </w:r>
            <w:r w:rsidRPr="009E224A">
              <w:rPr>
                <w:rFonts w:ascii="Times New Roman" w:eastAsia="Calibri" w:hAnsi="Times New Roman" w:cs="Times New Roman"/>
                <w:sz w:val="20"/>
                <w:szCs w:val="20"/>
              </w:rPr>
              <w:lastRenderedPageBreak/>
              <w:t>considera que el apoyo del Programa es un incentivo para seguir preparándose deportivamente</w:t>
            </w:r>
          </w:p>
        </w:tc>
      </w:tr>
      <w:tr w:rsidR="009E224A" w:rsidRPr="009E224A" w:rsidTr="00E1464A">
        <w:tc>
          <w:tcPr>
            <w:tcW w:w="156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lastRenderedPageBreak/>
              <w:t>Contraprestación</w:t>
            </w:r>
          </w:p>
        </w:tc>
        <w:tc>
          <w:tcPr>
            <w:tcW w:w="202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Tipo de compromiso adquirido frecuencia con que se realiza los compromisos adquiridos a través del programa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Costos relacionados con la realización de la contraprestación (Gastos de transporte, tiempo invertido, días que no trabajan por hacer actividades del programa, etc.)</w:t>
            </w:r>
          </w:p>
        </w:tc>
        <w:tc>
          <w:tcPr>
            <w:tcW w:w="179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No se incluyo</w:t>
            </w:r>
          </w:p>
        </w:tc>
        <w:tc>
          <w:tcPr>
            <w:tcW w:w="179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sz w:val="20"/>
                <w:szCs w:val="20"/>
              </w:rPr>
              <w:t>No se incluyo</w:t>
            </w:r>
          </w:p>
        </w:tc>
        <w:tc>
          <w:tcPr>
            <w:tcW w:w="179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sz w:val="20"/>
                <w:szCs w:val="20"/>
              </w:rPr>
              <w:t>No se incluyo</w:t>
            </w:r>
          </w:p>
        </w:tc>
      </w:tr>
      <w:tr w:rsidR="009E224A" w:rsidRPr="009E224A" w:rsidTr="00E1464A">
        <w:tc>
          <w:tcPr>
            <w:tcW w:w="156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Satisfacción</w:t>
            </w:r>
          </w:p>
        </w:tc>
        <w:tc>
          <w:tcPr>
            <w:tcW w:w="2024"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Grado de conocimiento del programa como derecho</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Opinión del beneficiario sobre el programa implementado por el gobierno para abatir su condición de pobreza.</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Confirmación o invalidación de la expectativa generada por el beneficiario.</w:t>
            </w: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¿Qué tan satisfecho se encuentra con el desempeño del programa?</w:t>
            </w: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163 personas encuestadas, de una muestra de 200 contesto que se encuentra satisfecha y muy satisfecha con el desempeño del programa</w:t>
            </w:r>
          </w:p>
        </w:tc>
        <w:tc>
          <w:tcPr>
            <w:tcW w:w="1796"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81.5 % de los beneficiarios se encuentra satisfecho con el desempeño del programa</w:t>
            </w:r>
          </w:p>
        </w:tc>
      </w:tr>
    </w:tbl>
    <w:p w:rsidR="009E224A" w:rsidRPr="009E224A" w:rsidRDefault="009E224A" w:rsidP="009E224A">
      <w:pPr>
        <w:spacing w:after="0" w:line="240" w:lineRule="auto"/>
        <w:jc w:val="both"/>
        <w:rPr>
          <w:rFonts w:ascii="Times New Roman" w:eastAsia="Calibri" w:hAnsi="Times New Roman" w:cs="Times New Roman"/>
          <w:b/>
          <w:sz w:val="20"/>
        </w:rPr>
      </w:pPr>
    </w:p>
    <w:p w:rsidR="009E224A" w:rsidRPr="009E224A" w:rsidRDefault="009E224A" w:rsidP="009E224A">
      <w:pPr>
        <w:spacing w:after="0" w:line="240" w:lineRule="auto"/>
        <w:jc w:val="both"/>
        <w:rPr>
          <w:rFonts w:ascii="Times New Roman" w:eastAsia="Calibri" w:hAnsi="Times New Roman" w:cs="Times New Roman"/>
          <w:b/>
          <w:sz w:val="20"/>
        </w:rPr>
      </w:pPr>
    </w:p>
    <w:p w:rsidR="009E224A" w:rsidRPr="009E224A" w:rsidRDefault="009E224A" w:rsidP="009E224A">
      <w:pPr>
        <w:spacing w:after="0" w:line="240" w:lineRule="auto"/>
        <w:jc w:val="both"/>
        <w:rPr>
          <w:rFonts w:ascii="Times New Roman" w:eastAsia="Calibri" w:hAnsi="Times New Roman" w:cs="Times New Roman"/>
          <w:b/>
          <w:sz w:val="20"/>
        </w:rPr>
      </w:pPr>
      <w:r w:rsidRPr="009E224A">
        <w:rPr>
          <w:rFonts w:ascii="Times New Roman" w:eastAsia="Calibri" w:hAnsi="Times New Roman" w:cs="Times New Roman"/>
          <w:b/>
          <w:sz w:val="20"/>
        </w:rPr>
        <w:t>V. DISEÑO DEL LEVANTAMIENTO DE PANEL DEL PROGRAMA SOCIAL</w:t>
      </w:r>
    </w:p>
    <w:p w:rsidR="009E224A" w:rsidRPr="009E224A" w:rsidRDefault="009E224A" w:rsidP="009E224A">
      <w:pPr>
        <w:spacing w:after="0" w:line="240" w:lineRule="auto"/>
        <w:jc w:val="both"/>
        <w:rPr>
          <w:rFonts w:ascii="Times New Roman" w:eastAsia="Calibri" w:hAnsi="Times New Roman" w:cs="Times New Roman"/>
          <w:b/>
          <w:sz w:val="20"/>
        </w:rPr>
      </w:pPr>
    </w:p>
    <w:p w:rsidR="009E224A" w:rsidRPr="009E224A" w:rsidRDefault="009E224A" w:rsidP="009E224A">
      <w:pPr>
        <w:spacing w:after="0" w:line="240" w:lineRule="auto"/>
        <w:jc w:val="both"/>
        <w:rPr>
          <w:rFonts w:ascii="Times New Roman" w:eastAsia="Calibri" w:hAnsi="Times New Roman" w:cs="Times New Roman"/>
          <w:b/>
          <w:sz w:val="20"/>
        </w:rPr>
      </w:pPr>
      <w:r w:rsidRPr="009E224A">
        <w:rPr>
          <w:rFonts w:ascii="Times New Roman" w:eastAsia="Calibri" w:hAnsi="Times New Roman" w:cs="Times New Roman"/>
          <w:b/>
          <w:sz w:val="20"/>
        </w:rPr>
        <w:t>V.1. Muestra del Levantamiento de Panel</w:t>
      </w:r>
    </w:p>
    <w:p w:rsidR="009E224A" w:rsidRPr="009E224A" w:rsidRDefault="009E224A" w:rsidP="009E224A">
      <w:pPr>
        <w:spacing w:after="0" w:line="240" w:lineRule="auto"/>
        <w:jc w:val="both"/>
        <w:rPr>
          <w:rFonts w:ascii="Times New Roman" w:eastAsia="Calibri" w:hAnsi="Times New Roman" w:cs="Times New Roman"/>
          <w:b/>
          <w:sz w:val="20"/>
        </w:rPr>
      </w:pP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El levantamiento del panel es un seguimiento al levantamiento inicial realizado en 2016, planteado como línea base, es decir, se buscará aplicar el mismo instrumento diseñado (cuestionario, entrevista, guión) a la mayor cantidad posible de la población beneficiaria a la que se aplicó en 2016, aun cuando ya no se encuentre activa en el programa social; por lo que se debe:</w:t>
      </w:r>
    </w:p>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 Indicar, mediante el siguiente Cuadro, la población que sería objeto del levantamiento de panel:</w:t>
      </w:r>
    </w:p>
    <w:p w:rsidR="009E224A" w:rsidRPr="009E224A" w:rsidRDefault="009E224A" w:rsidP="009E224A">
      <w:pPr>
        <w:spacing w:after="0" w:line="240" w:lineRule="auto"/>
        <w:jc w:val="both"/>
        <w:rPr>
          <w:rFonts w:ascii="Times New Roman" w:eastAsia="Calibri" w:hAnsi="Times New Roman" w:cs="Times New Roman"/>
          <w:b/>
          <w:sz w:val="20"/>
        </w:rPr>
      </w:pPr>
    </w:p>
    <w:tbl>
      <w:tblPr>
        <w:tblStyle w:val="Tablaconcuadrcula"/>
        <w:tblW w:w="0" w:type="auto"/>
        <w:jc w:val="center"/>
        <w:tblLook w:val="04A0"/>
      </w:tblPr>
      <w:tblGrid>
        <w:gridCol w:w="7016"/>
        <w:gridCol w:w="1962"/>
      </w:tblGrid>
      <w:tr w:rsidR="009E224A" w:rsidRPr="009E224A" w:rsidTr="00E1464A">
        <w:trPr>
          <w:jc w:val="center"/>
        </w:trPr>
        <w:tc>
          <w:tcPr>
            <w:tcW w:w="7016"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Poblaciones</w:t>
            </w:r>
          </w:p>
        </w:tc>
        <w:tc>
          <w:tcPr>
            <w:tcW w:w="1962"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Número de personas</w:t>
            </w:r>
          </w:p>
        </w:tc>
      </w:tr>
      <w:tr w:rsidR="009E224A" w:rsidRPr="009E224A" w:rsidTr="00E1464A">
        <w:trPr>
          <w:jc w:val="center"/>
        </w:trPr>
        <w:tc>
          <w:tcPr>
            <w:tcW w:w="7016"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Población beneficiaria que participó en el levantamiento de la Línea base</w:t>
            </w:r>
          </w:p>
        </w:tc>
        <w:tc>
          <w:tcPr>
            <w:tcW w:w="1962"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300</w:t>
            </w:r>
          </w:p>
        </w:tc>
      </w:tr>
      <w:tr w:rsidR="009E224A" w:rsidRPr="009E224A" w:rsidTr="00E1464A">
        <w:trPr>
          <w:jc w:val="center"/>
        </w:trPr>
        <w:tc>
          <w:tcPr>
            <w:tcW w:w="7016"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Población que participó en el levantamiento de la línea base activa en el programa en 2017 (A)</w:t>
            </w:r>
          </w:p>
        </w:tc>
        <w:tc>
          <w:tcPr>
            <w:tcW w:w="1962"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300</w:t>
            </w:r>
          </w:p>
        </w:tc>
      </w:tr>
      <w:tr w:rsidR="009E224A" w:rsidRPr="009E224A" w:rsidTr="00E1464A">
        <w:trPr>
          <w:jc w:val="center"/>
        </w:trPr>
        <w:tc>
          <w:tcPr>
            <w:tcW w:w="7016"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lastRenderedPageBreak/>
              <w:t>Población que participó en el levantamiento de la línea base que ya no se encuentra activa en el programa en 2017, pero puede ser localizada para el levantamiento de panel (B)</w:t>
            </w:r>
          </w:p>
        </w:tc>
        <w:tc>
          <w:tcPr>
            <w:tcW w:w="1962"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50</w:t>
            </w:r>
          </w:p>
        </w:tc>
      </w:tr>
      <w:tr w:rsidR="009E224A" w:rsidRPr="009E224A" w:rsidTr="00E1464A">
        <w:trPr>
          <w:jc w:val="center"/>
        </w:trPr>
        <w:tc>
          <w:tcPr>
            <w:tcW w:w="7016"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Población muestra para el levantamiento de Panel (A+B)</w:t>
            </w:r>
          </w:p>
        </w:tc>
        <w:tc>
          <w:tcPr>
            <w:tcW w:w="1962"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350</w:t>
            </w:r>
          </w:p>
        </w:tc>
      </w:tr>
    </w:tbl>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Describir mediante tabulados las principales características de la población objeto del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w:t>
      </w:r>
    </w:p>
    <w:p w:rsidR="009E224A" w:rsidRPr="009E224A" w:rsidRDefault="009E224A" w:rsidP="009E224A">
      <w:pPr>
        <w:spacing w:after="0" w:line="240" w:lineRule="auto"/>
        <w:jc w:val="both"/>
        <w:rPr>
          <w:rFonts w:ascii="Times New Roman" w:eastAsia="Calibri" w:hAnsi="Times New Roman" w:cs="Times New Roman"/>
          <w:sz w:val="20"/>
        </w:rPr>
      </w:pPr>
    </w:p>
    <w:tbl>
      <w:tblPr>
        <w:tblStyle w:val="Tablaconcuadrcula"/>
        <w:tblW w:w="0" w:type="auto"/>
        <w:jc w:val="center"/>
        <w:tblLook w:val="04A0"/>
      </w:tblPr>
      <w:tblGrid>
        <w:gridCol w:w="7016"/>
        <w:gridCol w:w="1962"/>
      </w:tblGrid>
      <w:tr w:rsidR="009E224A" w:rsidRPr="009E224A" w:rsidTr="00E1464A">
        <w:trPr>
          <w:jc w:val="center"/>
        </w:trPr>
        <w:tc>
          <w:tcPr>
            <w:tcW w:w="7016"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Características de la población activa objeto del levantamiento de panel 2017</w:t>
            </w:r>
          </w:p>
        </w:tc>
        <w:tc>
          <w:tcPr>
            <w:tcW w:w="1962"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Número de personas</w:t>
            </w:r>
          </w:p>
        </w:tc>
      </w:tr>
      <w:tr w:rsidR="009E224A" w:rsidRPr="009E224A" w:rsidTr="00E1464A">
        <w:trPr>
          <w:jc w:val="center"/>
        </w:trPr>
        <w:tc>
          <w:tcPr>
            <w:tcW w:w="7016"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Disciplina, sexo, edad, colonia (Unidad territorial)</w:t>
            </w:r>
          </w:p>
        </w:tc>
        <w:tc>
          <w:tcPr>
            <w:tcW w:w="1962"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300</w:t>
            </w:r>
          </w:p>
        </w:tc>
      </w:tr>
    </w:tbl>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p>
    <w:tbl>
      <w:tblPr>
        <w:tblStyle w:val="Tablaconcuadrcula"/>
        <w:tblW w:w="0" w:type="auto"/>
        <w:jc w:val="center"/>
        <w:tblLook w:val="04A0"/>
      </w:tblPr>
      <w:tblGrid>
        <w:gridCol w:w="7016"/>
        <w:gridCol w:w="1962"/>
      </w:tblGrid>
      <w:tr w:rsidR="009E224A" w:rsidRPr="009E224A" w:rsidTr="00E1464A">
        <w:trPr>
          <w:jc w:val="center"/>
        </w:trPr>
        <w:tc>
          <w:tcPr>
            <w:tcW w:w="7016"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Características de la población no activa objeto del levantamiento de panel 2017</w:t>
            </w:r>
          </w:p>
        </w:tc>
        <w:tc>
          <w:tcPr>
            <w:tcW w:w="1962"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Número de personas</w:t>
            </w:r>
          </w:p>
        </w:tc>
      </w:tr>
      <w:tr w:rsidR="009E224A" w:rsidRPr="009E224A" w:rsidTr="00E1464A">
        <w:trPr>
          <w:jc w:val="center"/>
        </w:trPr>
        <w:tc>
          <w:tcPr>
            <w:tcW w:w="7016"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Sexo, edad, colonia (Unidad territorial)</w:t>
            </w:r>
          </w:p>
        </w:tc>
        <w:tc>
          <w:tcPr>
            <w:tcW w:w="1962"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50</w:t>
            </w:r>
          </w:p>
        </w:tc>
      </w:tr>
    </w:tbl>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En caso de que haya identificado la necesidad de modificar el instrumento diseñado en la evaluación interna anterior, se deberá contemplar que se deben incluir las mismas preguntas realizadas en el levantamiento inicial, sumando las preguntas adicionales que se deseen incorporar, en cuyo caso se deberá incluir en este apartado el instrumento diseñado y un cuadro que presente los reactivos adicionales y la justificación de su inclusión.</w:t>
      </w:r>
    </w:p>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center"/>
        <w:rPr>
          <w:rFonts w:ascii="Times New Roman" w:eastAsia="Calibri" w:hAnsi="Times New Roman" w:cs="Times New Roman"/>
          <w:sz w:val="20"/>
        </w:rPr>
      </w:pPr>
      <w:r w:rsidRPr="009E224A">
        <w:rPr>
          <w:rFonts w:ascii="Times New Roman" w:eastAsia="Calibri" w:hAnsi="Times New Roman" w:cs="Times New Roman"/>
          <w:sz w:val="20"/>
        </w:rPr>
        <w:t>EVALUACIÓN DEL PROGRAMA “PODER GANAR” 2017</w:t>
      </w:r>
    </w:p>
    <w:p w:rsidR="009E224A" w:rsidRPr="009E224A" w:rsidRDefault="009E224A" w:rsidP="009E224A">
      <w:pPr>
        <w:spacing w:after="0" w:line="240" w:lineRule="auto"/>
        <w:jc w:val="center"/>
        <w:rPr>
          <w:rFonts w:ascii="Times New Roman" w:eastAsia="Calibri" w:hAnsi="Times New Roman" w:cs="Times New Roman"/>
          <w:sz w:val="20"/>
        </w:rPr>
      </w:pPr>
      <w:r w:rsidRPr="009E224A">
        <w:rPr>
          <w:rFonts w:ascii="Times New Roman" w:eastAsia="Calibri" w:hAnsi="Times New Roman" w:cs="Times New Roman"/>
          <w:sz w:val="20"/>
        </w:rPr>
        <w:t>Satisfacción, Eficiencia y Calidad en el Servicio</w:t>
      </w:r>
    </w:p>
    <w:p w:rsidR="009E224A" w:rsidRPr="009E224A" w:rsidRDefault="009E224A" w:rsidP="009E224A">
      <w:pPr>
        <w:spacing w:after="0" w:line="240" w:lineRule="auto"/>
        <w:jc w:val="center"/>
        <w:rPr>
          <w:rFonts w:ascii="Times New Roman" w:eastAsia="Calibri" w:hAnsi="Times New Roman" w:cs="Times New Roman"/>
          <w:sz w:val="20"/>
        </w:rPr>
      </w:pPr>
    </w:p>
    <w:p w:rsidR="009E224A" w:rsidRPr="009E224A" w:rsidRDefault="009E224A" w:rsidP="009E224A">
      <w:pPr>
        <w:tabs>
          <w:tab w:val="left" w:pos="7688"/>
        </w:tabs>
        <w:jc w:val="center"/>
        <w:rPr>
          <w:rFonts w:ascii="Times New Roman" w:eastAsia="Calibri" w:hAnsi="Times New Roman" w:cs="Times New Roman"/>
          <w:sz w:val="24"/>
        </w:rPr>
      </w:pPr>
      <w:r w:rsidRPr="009E224A">
        <w:rPr>
          <w:rFonts w:ascii="Times New Roman" w:eastAsia="Calibri" w:hAnsi="Times New Roman" w:cs="Times New Roman"/>
          <w:sz w:val="24"/>
        </w:rPr>
        <w:t xml:space="preserve">                                         Coordinación de Desarrollo del Deporte       </w:t>
      </w:r>
      <w:r w:rsidRPr="009E224A">
        <w:rPr>
          <w:rFonts w:ascii="Times New Roman" w:eastAsia="Calibri" w:hAnsi="Times New Roman" w:cs="Times New Roman"/>
          <w:sz w:val="18"/>
        </w:rPr>
        <w:t>Fecha    /          /         /2017</w:t>
      </w:r>
    </w:p>
    <w:p w:rsidR="009E224A" w:rsidRPr="009E224A" w:rsidRDefault="009E224A" w:rsidP="009E224A">
      <w:pPr>
        <w:tabs>
          <w:tab w:val="left" w:pos="7688"/>
        </w:tabs>
        <w:jc w:val="both"/>
        <w:rPr>
          <w:rFonts w:ascii="Times New Roman" w:eastAsia="Calibri" w:hAnsi="Times New Roman" w:cs="Times New Roman"/>
          <w:sz w:val="20"/>
        </w:rPr>
      </w:pPr>
    </w:p>
    <w:p w:rsidR="009E224A" w:rsidRPr="009E224A" w:rsidRDefault="009E224A" w:rsidP="009E224A">
      <w:pPr>
        <w:tabs>
          <w:tab w:val="left" w:pos="7688"/>
        </w:tabs>
        <w:jc w:val="both"/>
        <w:rPr>
          <w:rFonts w:ascii="Times New Roman" w:eastAsia="Calibri" w:hAnsi="Times New Roman" w:cs="Times New Roman"/>
          <w:sz w:val="18"/>
        </w:rPr>
      </w:pPr>
      <w:r w:rsidRPr="009E224A">
        <w:rPr>
          <w:rFonts w:ascii="Times New Roman" w:eastAsia="Calibri" w:hAnsi="Times New Roman" w:cs="Times New Roman"/>
          <w:sz w:val="18"/>
        </w:rPr>
        <w:t>NOMBRE*:_________________________________________          COLONIA*:______________________________</w:t>
      </w:r>
    </w:p>
    <w:p w:rsidR="009E224A" w:rsidRPr="009E224A" w:rsidRDefault="009E224A" w:rsidP="009E224A">
      <w:pPr>
        <w:tabs>
          <w:tab w:val="left" w:pos="7688"/>
        </w:tabs>
        <w:jc w:val="both"/>
        <w:rPr>
          <w:rFonts w:ascii="Times New Roman" w:eastAsia="Calibri" w:hAnsi="Times New Roman" w:cs="Times New Roman"/>
          <w:sz w:val="18"/>
        </w:rPr>
      </w:pPr>
      <w:r w:rsidRPr="009E224A">
        <w:rPr>
          <w:rFonts w:ascii="Times New Roman" w:eastAsia="Calibri" w:hAnsi="Times New Roman" w:cs="Times New Roman"/>
          <w:sz w:val="18"/>
        </w:rPr>
        <w:t>SEXO*: H/M  ___________                EDAD*:________________               DISCIPLINA: _______________________</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1.- ¿Por qué medio se enteró del Programa?</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 Volante                            [   ] Cartel                                          [   ] Lona                                     [   ] Promotor deportivo</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xml:space="preserve">[   ] Evento Delegacional       [   ] Página de internet de la Delegación                                               [   ] Amigo/Familiar  </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 Otro</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(Especifique):______________________________________________________________________________________</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2.- ¿En cuántas ocasiones ha sido beneficiario de este Programa?</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xml:space="preserve">[   ] Una                                        [   ] Dos                                              [   ] Tres                                          [   ] Cuatro o más  </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3.- ¿Cuántos beneficiarios del Programa viven en el hogar?</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xml:space="preserve">[   ] Una                                        [   ] Dos                                              [   ] Tres                                          [   ] Cuatro o más  </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4.- ¿En qué fecha se incorporaron al Programa?</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xml:space="preserve">                         __________________________________________________________________________________________________</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5.- ¿Cómo califica el proceso de incorporación al Programa?</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 Muy buena                                        [   ] Buena                                       [   ] Regular                                    [   ] Mala</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6.- ¿La información que recibió del Programa fue clara y precisa?</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lastRenderedPageBreak/>
        <w:t>[   ] SÍ                                                                                                 [   ] NO</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7.- ¿Cómo considera el trato que recibió del personal de atención del Programa?</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 Muy buena                                        [   ] Buena                                       [   ] Regular                                    [   ] Mala</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8.- ¿Qué tan satisfecho se encuentra con el desempeño del Programa?</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xml:space="preserve"> [   ] Muy satisfecho                                 [   ] Satisfecho                                 [   ] Poco satisfecho                       [   ] Nada</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9.- ¿Cómo califica la regularidad con que recibe el apoyo?</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xml:space="preserve"> [   ] Muy buena                                        [   ] Buena                                       [   ] Regular                                    [   ] Mala</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xml:space="preserve">10.- ¿Recibe apoyo similar de alguna otra institución pública o privada? </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xml:space="preserve">[   ] CONADE          [   ] Instituto del Deporte del DF       </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 Otro (Especifique):______________________________________________________________________________</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11.- ¿Qué porcentaje representa el apoyo de la beca al ingreso familiar?</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xml:space="preserve">                 Especifique:______________________________________________________________________________________</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12.- ¿Cuál es el uso principal que le da al apoyo económico del Programa?</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 Comprar materiales deportivos                       [   ] Para transporte                    [   ] Actividades culturales y recreativas</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xml:space="preserve">[   ] Apoyo al gasto familiar                                  </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 Otro (Especifique):______________________________________________________________________________</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13.- ¿Si el beneficiario no contara con el apoyo abandonaría la práctica de la disciplina deportiva?</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 SÍ                                                                                                 [   ] NO</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14.- ¿El beneficiario cree que el apoyo del Programa es un incentivo para seguir preparándose deportivamente?</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 SÍ                                                                                                 [   ] NO\</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15.- En corresponsabilidad con la comunidad, ¿Cuantas veces acudió al Centro deportivo donde practica la disciplina para apoyar con actividades de mantenimiento del espacio?</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p>
    <w:p w:rsidR="009E224A" w:rsidRPr="009E224A" w:rsidRDefault="009E224A" w:rsidP="009E224A">
      <w:pPr>
        <w:rPr>
          <w:rFonts w:ascii="Times New Roman" w:eastAsia="Calibri" w:hAnsi="Times New Roman" w:cs="Times New Roman"/>
          <w:sz w:val="18"/>
        </w:rPr>
      </w:pPr>
      <w:r w:rsidRPr="009E224A">
        <w:rPr>
          <w:rFonts w:ascii="Times New Roman" w:eastAsia="Calibri" w:hAnsi="Times New Roman" w:cs="Times New Roman"/>
          <w:sz w:val="18"/>
        </w:rPr>
        <w:t>Especifique:______________________________________________________________________________________</w:t>
      </w:r>
    </w:p>
    <w:p w:rsidR="009E224A" w:rsidRPr="009E224A" w:rsidRDefault="009E224A" w:rsidP="009E224A">
      <w:pPr>
        <w:tabs>
          <w:tab w:val="left" w:pos="7688"/>
        </w:tabs>
        <w:spacing w:after="0" w:line="240" w:lineRule="auto"/>
        <w:jc w:val="both"/>
        <w:rPr>
          <w:rFonts w:ascii="Times New Roman" w:eastAsia="Calibri" w:hAnsi="Times New Roman" w:cs="Times New Roman"/>
          <w:bCs/>
          <w:sz w:val="18"/>
        </w:rPr>
      </w:pPr>
      <w:r w:rsidRPr="009E224A">
        <w:rPr>
          <w:rFonts w:ascii="Times New Roman" w:eastAsia="Calibri" w:hAnsi="Times New Roman" w:cs="Times New Roman"/>
          <w:sz w:val="18"/>
        </w:rPr>
        <w:t xml:space="preserve">16.- </w:t>
      </w:r>
      <w:r w:rsidRPr="009E224A">
        <w:rPr>
          <w:rFonts w:ascii="Times New Roman" w:eastAsia="Calibri" w:hAnsi="Times New Roman" w:cs="Times New Roman"/>
          <w:bCs/>
          <w:sz w:val="18"/>
        </w:rPr>
        <w:t>Independientemente de la valoración anterior, indique en qué aspecto o aspectos se debería mejorar el Programa.</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 Mejorar el trato personal</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xml:space="preserve">[   ] Realizar el servicio con mayor rapidez y agilidad                                                 </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xml:space="preserve">[   ] Mejorar la información ofrecida al usuario </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 Disminuir el número de trámites requeridos y el número de personas a las que dirigirse</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 Mejorar el horario de atención, la presentación y/o número de personas en atención</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 Todo me parece bien</w:t>
      </w:r>
    </w:p>
    <w:p w:rsidR="009E224A" w:rsidRPr="009E224A" w:rsidRDefault="009E224A" w:rsidP="009E224A">
      <w:pPr>
        <w:tabs>
          <w:tab w:val="left" w:pos="7688"/>
        </w:tabs>
        <w:spacing w:after="0" w:line="240" w:lineRule="auto"/>
        <w:jc w:val="both"/>
        <w:rPr>
          <w:rFonts w:ascii="Times New Roman" w:eastAsia="Calibri" w:hAnsi="Times New Roman" w:cs="Times New Roman"/>
          <w:sz w:val="18"/>
        </w:rPr>
      </w:pPr>
      <w:r w:rsidRPr="009E224A">
        <w:rPr>
          <w:rFonts w:ascii="Times New Roman" w:eastAsia="Calibri" w:hAnsi="Times New Roman" w:cs="Times New Roman"/>
          <w:sz w:val="18"/>
        </w:rPr>
        <w:t>[   ] Otro (Especifique):_______________________________________________________________________________</w:t>
      </w:r>
    </w:p>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p>
    <w:tbl>
      <w:tblPr>
        <w:tblStyle w:val="Tablaconcuadrcula"/>
        <w:tblW w:w="0" w:type="auto"/>
        <w:tblLook w:val="04A0"/>
      </w:tblPr>
      <w:tblGrid>
        <w:gridCol w:w="4489"/>
        <w:gridCol w:w="4489"/>
      </w:tblGrid>
      <w:tr w:rsidR="009E224A" w:rsidRPr="009E224A" w:rsidTr="00E1464A">
        <w:tc>
          <w:tcPr>
            <w:tcW w:w="4489" w:type="dxa"/>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Reactivo adicional en el instrumento 2017</w:t>
            </w:r>
          </w:p>
        </w:tc>
        <w:tc>
          <w:tcPr>
            <w:tcW w:w="4489" w:type="dxa"/>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Justificación de su inclusión</w:t>
            </w:r>
          </w:p>
        </w:tc>
      </w:tr>
      <w:tr w:rsidR="009E224A" w:rsidRPr="009E224A" w:rsidTr="00E1464A">
        <w:tc>
          <w:tcPr>
            <w:tcW w:w="4489"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15.- En corresponsabilidad con la comunidad, ¿Cuantas veces acudió al Centro deportivo donde practica la disciplina para apoyar con actividades de mantenimiento del espacio?</w:t>
            </w:r>
          </w:p>
        </w:tc>
        <w:tc>
          <w:tcPr>
            <w:tcW w:w="4489" w:type="dxa"/>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De acuerdo con las siete categorías de la evaluación de satisfacción de las personas beneficiarias de los programas sociales, dando cumplimiento a la categoría de “Contraprestación”, tipo de compromiso adquirido a través del programa.</w:t>
            </w:r>
          </w:p>
        </w:tc>
      </w:tr>
    </w:tbl>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b/>
          <w:sz w:val="20"/>
        </w:rPr>
      </w:pPr>
      <w:r w:rsidRPr="009E224A">
        <w:rPr>
          <w:rFonts w:ascii="Times New Roman" w:eastAsia="Calibri" w:hAnsi="Times New Roman" w:cs="Times New Roman"/>
          <w:b/>
          <w:sz w:val="20"/>
        </w:rPr>
        <w:t>V.2. Cronograma de Aplicación y Procesamiento de la Información</w:t>
      </w:r>
    </w:p>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En este apartado se debe establecer la ruta crítica a seguir para la aplicación del instrumento y el procesamiento de la información, programando los tiempos requeridos para cada etapa, mediante un cronograma, contemplando que el levantamiento deberá realizarse entre julio y diciembre de 2017 y que los resultados arrojados deberán ser incorporados en la Evaluación Interna 2018 del programa social. Se deben indicar las fechas o los periodos, los lugares de aplicación, el personal utilizado, los tiempos empleados.</w:t>
      </w:r>
    </w:p>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Cronograma de aplicación del instrumento y del procesamiento de la información 2017</w:t>
      </w:r>
    </w:p>
    <w:tbl>
      <w:tblPr>
        <w:tblStyle w:val="Tablaconcuadrcula"/>
        <w:tblW w:w="6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7"/>
        <w:gridCol w:w="1457"/>
        <w:gridCol w:w="1652"/>
        <w:gridCol w:w="1466"/>
      </w:tblGrid>
      <w:tr w:rsidR="009E224A" w:rsidRPr="009E224A" w:rsidTr="00E1464A">
        <w:trPr>
          <w:jc w:val="center"/>
        </w:trPr>
        <w:tc>
          <w:tcPr>
            <w:tcW w:w="1897"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lastRenderedPageBreak/>
              <w:t>Fase</w:t>
            </w:r>
          </w:p>
        </w:tc>
        <w:tc>
          <w:tcPr>
            <w:tcW w:w="1457"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Responsable</w:t>
            </w:r>
          </w:p>
        </w:tc>
        <w:tc>
          <w:tcPr>
            <w:tcW w:w="1652"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Recursos</w:t>
            </w:r>
          </w:p>
        </w:tc>
        <w:tc>
          <w:tcPr>
            <w:tcW w:w="1466"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Fecha</w:t>
            </w:r>
          </w:p>
        </w:tc>
      </w:tr>
      <w:tr w:rsidR="009E224A" w:rsidRPr="009E224A" w:rsidTr="00E1464A">
        <w:trPr>
          <w:jc w:val="center"/>
        </w:trPr>
        <w:tc>
          <w:tcPr>
            <w:tcW w:w="189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Planificación y calendarización</w:t>
            </w:r>
          </w:p>
        </w:tc>
        <w:tc>
          <w:tcPr>
            <w:tcW w:w="145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Jefe de Unidad Departamental</w:t>
            </w:r>
          </w:p>
        </w:tc>
        <w:tc>
          <w:tcPr>
            <w:tcW w:w="1652"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Personal CDD</w:t>
            </w: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Materiales de oficina</w:t>
            </w:r>
          </w:p>
        </w:tc>
        <w:tc>
          <w:tcPr>
            <w:tcW w:w="146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2 de febrero</w:t>
            </w:r>
          </w:p>
        </w:tc>
      </w:tr>
      <w:tr w:rsidR="009E224A" w:rsidRPr="009E224A" w:rsidTr="00E1464A">
        <w:trPr>
          <w:jc w:val="center"/>
        </w:trPr>
        <w:tc>
          <w:tcPr>
            <w:tcW w:w="189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Actividades preliminares a la aplicación de la encuesta (Desarrollo de torneos selectivos)</w:t>
            </w:r>
          </w:p>
        </w:tc>
        <w:tc>
          <w:tcPr>
            <w:tcW w:w="145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Jefe de Unidad Departamental</w:t>
            </w:r>
          </w:p>
        </w:tc>
        <w:tc>
          <w:tcPr>
            <w:tcW w:w="1652"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Personal CDD</w:t>
            </w: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Materiales de oficina</w:t>
            </w:r>
          </w:p>
        </w:tc>
        <w:tc>
          <w:tcPr>
            <w:tcW w:w="146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1 ro de abril a 30 de noviembre</w:t>
            </w:r>
          </w:p>
        </w:tc>
      </w:tr>
      <w:tr w:rsidR="009E224A" w:rsidRPr="009E224A" w:rsidTr="00E1464A">
        <w:trPr>
          <w:jc w:val="center"/>
        </w:trPr>
        <w:tc>
          <w:tcPr>
            <w:tcW w:w="189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Aplicación de encuestas</w:t>
            </w:r>
          </w:p>
        </w:tc>
        <w:tc>
          <w:tcPr>
            <w:tcW w:w="1457" w:type="dxa"/>
            <w:vAlign w:val="center"/>
          </w:tcPr>
          <w:p w:rsidR="009E224A" w:rsidRPr="009E224A" w:rsidRDefault="009E224A" w:rsidP="009E224A">
            <w:pPr>
              <w:jc w:val="center"/>
              <w:rPr>
                <w:rFonts w:ascii="Calibri" w:eastAsia="Calibri" w:hAnsi="Calibri" w:cs="Times New Roman"/>
                <w:sz w:val="20"/>
                <w:szCs w:val="20"/>
              </w:rPr>
            </w:pPr>
            <w:r w:rsidRPr="009E224A">
              <w:rPr>
                <w:rFonts w:ascii="Times New Roman" w:eastAsia="Calibri" w:hAnsi="Times New Roman" w:cs="Times New Roman"/>
                <w:sz w:val="20"/>
                <w:szCs w:val="20"/>
              </w:rPr>
              <w:t>Jefe de Unidad Departamental</w:t>
            </w:r>
          </w:p>
        </w:tc>
        <w:tc>
          <w:tcPr>
            <w:tcW w:w="1652"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Personal CDD</w:t>
            </w: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Materiales de oficina</w:t>
            </w:r>
          </w:p>
        </w:tc>
        <w:tc>
          <w:tcPr>
            <w:tcW w:w="1466"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1 ro julio a 30 de diciembre</w:t>
            </w:r>
          </w:p>
        </w:tc>
      </w:tr>
      <w:tr w:rsidR="009E224A" w:rsidRPr="009E224A" w:rsidTr="00E1464A">
        <w:trPr>
          <w:jc w:val="center"/>
        </w:trPr>
        <w:tc>
          <w:tcPr>
            <w:tcW w:w="189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Análisis y procesamiento de datos</w:t>
            </w:r>
          </w:p>
        </w:tc>
        <w:tc>
          <w:tcPr>
            <w:tcW w:w="1457" w:type="dxa"/>
            <w:vAlign w:val="center"/>
          </w:tcPr>
          <w:p w:rsidR="009E224A" w:rsidRPr="009E224A" w:rsidRDefault="009E224A" w:rsidP="009E224A">
            <w:pPr>
              <w:jc w:val="center"/>
              <w:rPr>
                <w:rFonts w:ascii="Calibri" w:eastAsia="Calibri" w:hAnsi="Calibri" w:cs="Times New Roman"/>
                <w:sz w:val="20"/>
                <w:szCs w:val="20"/>
              </w:rPr>
            </w:pPr>
            <w:r w:rsidRPr="009E224A">
              <w:rPr>
                <w:rFonts w:ascii="Times New Roman" w:eastAsia="Calibri" w:hAnsi="Times New Roman" w:cs="Times New Roman"/>
                <w:sz w:val="20"/>
                <w:szCs w:val="20"/>
              </w:rPr>
              <w:t>Jefe de Unidad Departamental</w:t>
            </w:r>
          </w:p>
        </w:tc>
        <w:tc>
          <w:tcPr>
            <w:tcW w:w="1652"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Personal CDD</w:t>
            </w:r>
          </w:p>
          <w:p w:rsidR="009E224A" w:rsidRPr="009E224A" w:rsidRDefault="009E224A" w:rsidP="009E224A">
            <w:pPr>
              <w:jc w:val="center"/>
              <w:rPr>
                <w:rFonts w:ascii="Calibri" w:eastAsia="Calibri" w:hAnsi="Calibri" w:cs="Times New Roman"/>
                <w:sz w:val="20"/>
                <w:szCs w:val="20"/>
              </w:rPr>
            </w:pPr>
            <w:r w:rsidRPr="009E224A">
              <w:rPr>
                <w:rFonts w:ascii="Times New Roman" w:eastAsia="Calibri" w:hAnsi="Times New Roman" w:cs="Times New Roman"/>
                <w:sz w:val="20"/>
                <w:szCs w:val="20"/>
              </w:rPr>
              <w:t>- Materiales de oficina</w:t>
            </w:r>
          </w:p>
        </w:tc>
        <w:tc>
          <w:tcPr>
            <w:tcW w:w="1466" w:type="dxa"/>
            <w:vMerge w:val="restart"/>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1 ro de enero a 28 de febrero</w:t>
            </w:r>
          </w:p>
        </w:tc>
      </w:tr>
      <w:tr w:rsidR="009E224A" w:rsidRPr="009E224A" w:rsidTr="00E1464A">
        <w:trPr>
          <w:jc w:val="center"/>
        </w:trPr>
        <w:tc>
          <w:tcPr>
            <w:tcW w:w="1897"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Elaboración de informe y conclusiones</w:t>
            </w:r>
          </w:p>
        </w:tc>
        <w:tc>
          <w:tcPr>
            <w:tcW w:w="1457" w:type="dxa"/>
            <w:vAlign w:val="center"/>
          </w:tcPr>
          <w:p w:rsidR="009E224A" w:rsidRPr="009E224A" w:rsidRDefault="009E224A" w:rsidP="009E224A">
            <w:pPr>
              <w:jc w:val="center"/>
              <w:rPr>
                <w:rFonts w:ascii="Calibri" w:eastAsia="Calibri" w:hAnsi="Calibri" w:cs="Times New Roman"/>
                <w:sz w:val="20"/>
                <w:szCs w:val="20"/>
              </w:rPr>
            </w:pPr>
            <w:r w:rsidRPr="009E224A">
              <w:rPr>
                <w:rFonts w:ascii="Times New Roman" w:eastAsia="Calibri" w:hAnsi="Times New Roman" w:cs="Times New Roman"/>
                <w:sz w:val="20"/>
                <w:szCs w:val="20"/>
              </w:rPr>
              <w:t>Jefe de Unidad Departamental</w:t>
            </w:r>
          </w:p>
        </w:tc>
        <w:tc>
          <w:tcPr>
            <w:tcW w:w="1652" w:type="dxa"/>
            <w:vAlign w:val="center"/>
          </w:tcPr>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Personal CDD</w:t>
            </w:r>
          </w:p>
          <w:p w:rsidR="009E224A" w:rsidRPr="009E224A" w:rsidRDefault="009E224A" w:rsidP="009E224A">
            <w:pPr>
              <w:jc w:val="center"/>
              <w:rPr>
                <w:rFonts w:ascii="Times New Roman" w:eastAsia="Calibri" w:hAnsi="Times New Roman" w:cs="Times New Roman"/>
                <w:sz w:val="20"/>
                <w:szCs w:val="20"/>
              </w:rPr>
            </w:pPr>
            <w:r w:rsidRPr="009E224A">
              <w:rPr>
                <w:rFonts w:ascii="Times New Roman" w:eastAsia="Calibri" w:hAnsi="Times New Roman" w:cs="Times New Roman"/>
                <w:sz w:val="20"/>
                <w:szCs w:val="20"/>
              </w:rPr>
              <w:t>- Materiales de oficina</w:t>
            </w:r>
          </w:p>
        </w:tc>
        <w:tc>
          <w:tcPr>
            <w:tcW w:w="1466" w:type="dxa"/>
            <w:vMerge/>
            <w:vAlign w:val="center"/>
          </w:tcPr>
          <w:p w:rsidR="009E224A" w:rsidRPr="009E224A" w:rsidRDefault="009E224A" w:rsidP="009E224A">
            <w:pPr>
              <w:jc w:val="center"/>
              <w:rPr>
                <w:rFonts w:ascii="Times New Roman" w:eastAsia="Calibri" w:hAnsi="Times New Roman" w:cs="Times New Roman"/>
                <w:sz w:val="20"/>
                <w:szCs w:val="20"/>
              </w:rPr>
            </w:pPr>
          </w:p>
        </w:tc>
      </w:tr>
    </w:tbl>
    <w:p w:rsidR="009E224A" w:rsidRPr="009E224A" w:rsidRDefault="009E224A" w:rsidP="009E224A">
      <w:pPr>
        <w:spacing w:line="240" w:lineRule="auto"/>
        <w:jc w:val="both"/>
        <w:rPr>
          <w:rFonts w:ascii="Times New Roman" w:eastAsia="Calibri" w:hAnsi="Times New Roman" w:cs="Times New Roman"/>
          <w:sz w:val="20"/>
          <w:lang w:val="es-AR"/>
        </w:rPr>
      </w:pPr>
    </w:p>
    <w:p w:rsidR="009E224A" w:rsidRPr="009E224A" w:rsidRDefault="009E224A" w:rsidP="009E224A">
      <w:pPr>
        <w:spacing w:after="0" w:line="240" w:lineRule="auto"/>
        <w:jc w:val="both"/>
        <w:rPr>
          <w:rFonts w:ascii="Times New Roman" w:eastAsia="Calibri" w:hAnsi="Times New Roman" w:cs="Times New Roman"/>
          <w:b/>
          <w:sz w:val="20"/>
          <w:lang w:val="es-AR"/>
        </w:rPr>
      </w:pPr>
      <w:r w:rsidRPr="009E224A">
        <w:rPr>
          <w:rFonts w:ascii="Times New Roman" w:eastAsia="Calibri" w:hAnsi="Times New Roman" w:cs="Times New Roman"/>
          <w:b/>
          <w:sz w:val="20"/>
          <w:lang w:val="es-AR"/>
        </w:rPr>
        <w:t>VI. ANÁLISIS Y SEGUIMIENTO DE LA EVALUACIÓN INTERNA 2016</w:t>
      </w:r>
    </w:p>
    <w:p w:rsidR="009E224A" w:rsidRPr="009E224A" w:rsidRDefault="009E224A" w:rsidP="009E224A">
      <w:pPr>
        <w:spacing w:after="0" w:line="240" w:lineRule="auto"/>
        <w:jc w:val="both"/>
        <w:rPr>
          <w:rFonts w:ascii="Times New Roman" w:eastAsia="Calibri" w:hAnsi="Times New Roman" w:cs="Times New Roman"/>
          <w:b/>
          <w:sz w:val="20"/>
          <w:lang w:val="es-AR"/>
        </w:rPr>
      </w:pPr>
    </w:p>
    <w:p w:rsidR="009E224A" w:rsidRPr="009E224A" w:rsidRDefault="009E224A" w:rsidP="009E224A">
      <w:pPr>
        <w:spacing w:after="0" w:line="240" w:lineRule="auto"/>
        <w:jc w:val="both"/>
        <w:rPr>
          <w:rFonts w:ascii="Times New Roman" w:eastAsia="Calibri" w:hAnsi="Times New Roman" w:cs="Times New Roman"/>
          <w:b/>
          <w:sz w:val="20"/>
          <w:lang w:val="es-AR"/>
        </w:rPr>
      </w:pPr>
      <w:r w:rsidRPr="009E224A">
        <w:rPr>
          <w:rFonts w:ascii="Times New Roman" w:eastAsia="Calibri" w:hAnsi="Times New Roman" w:cs="Times New Roman"/>
          <w:b/>
          <w:sz w:val="20"/>
          <w:lang w:val="es-AR"/>
        </w:rPr>
        <w:t>VI.1. Análisis de la Evaluación Interna 2016</w:t>
      </w:r>
    </w:p>
    <w:p w:rsidR="009E224A" w:rsidRPr="009E224A" w:rsidRDefault="009E224A" w:rsidP="009E224A">
      <w:pPr>
        <w:spacing w:after="0" w:line="240" w:lineRule="auto"/>
        <w:jc w:val="both"/>
        <w:rPr>
          <w:rFonts w:ascii="Times New Roman" w:eastAsia="Calibri" w:hAnsi="Times New Roman" w:cs="Times New Roman"/>
          <w:sz w:val="20"/>
          <w:lang w:val="es-AR"/>
        </w:rPr>
      </w:pPr>
      <w:r w:rsidRPr="009E224A">
        <w:rPr>
          <w:rFonts w:ascii="Times New Roman" w:eastAsia="Calibri" w:hAnsi="Times New Roman" w:cs="Times New Roman"/>
          <w:sz w:val="20"/>
          <w:lang w:val="es-AR"/>
        </w:rPr>
        <w:t>Retomar la Evaluación Interna 2016 del Programa Social en cuestión y valorar si fue desarrollada de acuerdo con los aspectos solicitados en los Lineamientos para la Evaluación Interna 2016 de los Programas Sociales de la Ciudad de México emitidos por el Evalúa CDMX, a través de una matriz de contingencias en la cual se determine el grado de cumplimiento (satisfactorio, parcial, no satisfactorio, no se incluyó) de cada elemento así como la justificación argumentativa que da pie a la valoración hecha.</w:t>
      </w:r>
    </w:p>
    <w:p w:rsidR="009E224A" w:rsidRPr="009E224A" w:rsidRDefault="009E224A" w:rsidP="009E224A">
      <w:pPr>
        <w:spacing w:after="0" w:line="240" w:lineRule="auto"/>
        <w:jc w:val="both"/>
        <w:rPr>
          <w:rFonts w:ascii="Times New Roman" w:eastAsia="Calibri" w:hAnsi="Times New Roman" w:cs="Times New Roman"/>
          <w:sz w:val="20"/>
          <w:lang w:val="es-AR"/>
        </w:rPr>
      </w:pPr>
    </w:p>
    <w:tbl>
      <w:tblPr>
        <w:tblStyle w:val="Tablaconcuadrcula"/>
        <w:tblW w:w="0" w:type="auto"/>
        <w:tblLook w:val="04A0"/>
      </w:tblPr>
      <w:tblGrid>
        <w:gridCol w:w="3227"/>
        <w:gridCol w:w="1701"/>
        <w:gridCol w:w="4050"/>
      </w:tblGrid>
      <w:tr w:rsidR="009E224A" w:rsidRPr="009E224A" w:rsidTr="00E1464A">
        <w:tc>
          <w:tcPr>
            <w:tcW w:w="3227"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Apartados de la Evaluación Interna 2016</w:t>
            </w:r>
          </w:p>
        </w:tc>
        <w:tc>
          <w:tcPr>
            <w:tcW w:w="1701"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Nivel de Cumplimiento</w:t>
            </w:r>
          </w:p>
        </w:tc>
        <w:tc>
          <w:tcPr>
            <w:tcW w:w="4050"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Justificación</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 INTRODUCCIÓN</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Cumple  con los requerimientos, menciona el año en que fue creado el programa, así como sus variantes de los años posteriores.</w:t>
            </w:r>
          </w:p>
        </w:tc>
      </w:tr>
      <w:tr w:rsidR="009E224A" w:rsidRPr="009E224A" w:rsidTr="00E1464A">
        <w:tc>
          <w:tcPr>
            <w:tcW w:w="3227" w:type="dxa"/>
            <w:vAlign w:val="center"/>
          </w:tcPr>
          <w:p w:rsidR="009E224A" w:rsidRPr="009E224A" w:rsidRDefault="009E224A" w:rsidP="009E224A">
            <w:pPr>
              <w:autoSpaceDE w:val="0"/>
              <w:autoSpaceDN w:val="0"/>
              <w:adjustRightInd w:val="0"/>
              <w:rPr>
                <w:rFonts w:ascii="Times New Roman" w:eastAsia="Calibri" w:hAnsi="Times New Roman" w:cs="Times New Roman"/>
                <w:color w:val="000000"/>
                <w:sz w:val="20"/>
                <w:szCs w:val="20"/>
              </w:rPr>
            </w:pPr>
            <w:r w:rsidRPr="009E224A">
              <w:rPr>
                <w:rFonts w:ascii="Times New Roman" w:eastAsia="Calibri" w:hAnsi="Times New Roman" w:cs="Times New Roman"/>
                <w:color w:val="000000"/>
                <w:sz w:val="20"/>
                <w:szCs w:val="20"/>
              </w:rPr>
              <w:t xml:space="preserve">II. METODOLOGÍA DE LA EVALUACIÓN INTERNA 2016 </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Describe la metodología que utiliza para el desarrollo de la evaluación interna.</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II.1. Área Encargada de la Evaluación Interna</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Menciona el área que realiza la evaluación interna.</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II.2. Metodología de la Evaluación</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Refiere puntualmente la metodología que utiliza para el desarrollo de la evaluación interna.</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II.3. Fuentes de Información de la Evaluación</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Enlista las fuentes de información consultadas para la realización de la evaluación interna.</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III. EVALUACIÓN DEL DISEÑO DEL PROGRAMA SOCIAL</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Señala los puntos que desarrolla en el diseño de la evaluación interna.</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III.1. Consistencia Normativa y Alineación con la Política Social de la CDMX</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Subraya la normatividad aplicable.</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III.2. Identificación y Diagnóstico del Problema Social Atendido por el Programa</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Cumple con los apartados para análisis de los lineamientos de las ROP.</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III.3. Cobertura del Programa Social</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Describe datos estadísticos.</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III.4. Análisis del Marco Lógico del Programa Social</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Incluye análisis mediante árbol de problema, árbol de objetivos y árbol de acciones.</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lastRenderedPageBreak/>
              <w:t>III.5. Complementariedad o Coincidencia con otros Programas y Acciones</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Especifica los datos que se desarrollan en el programa.</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III.6. Análisis de la Congruencia del Proyecto como Programa Social</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Explica el propósito del programa social.</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IV. CONSTRUCCIÓN DE LA LÍNEA BASE DEL PROGRAMA SOCIAL</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Integra los apartados a desarrollar para la construcción de la línea base.</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IV.1. Definición de Objetivos de Corto, Mediano y Largo Plazo del Programa</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Desagrega los objetivos que se persiguen.</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IV.2. Diseño Metodológico para la Construcción de la Línea Base</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Expone la metodología que se utilizó para la construcción de la línea base.</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IV.3. Diseño del Instrumento para la Construcción de la Línea Base</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Parcial</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Aunque se desarrolló el instrumento para la construcción de la línea base, este se llevó acabo con algunas variantes.</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IV.4. Método de Aplicación del Instrumento</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Se cumplió con el método de aplicación del instrumento.</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IV.5. Cronograma de Aplicación y Procesamiento de la Información</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Se incluyó y ejecuto de acuerdo al cronograma planteado.</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V. ANÁLISIS Y SEGUIMIENTO DE LA EVALUACIÓN INTERNA 2015</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 xml:space="preserve">Parcial </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Se cumplieron con los puntos, aunque falto información.</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V.1. Análisis de la Evaluación Interna 2015</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Describe los aspectos a evaluar.</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V.2. Seguimiento de Recomendaciones de las Evaluaciones Internas Anteriores</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No se incluyó</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Debido a que no se cuenta con información del ejercicio fiscal anterior.</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VI. CONCLUSIONES Y ESTRATEGIAS DE MEJORA</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Se desarrollaron los puntos.</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VI.1. Matriz FODA</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Se incluye y describe las características de cada punto.</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VI.2. Estrategias de Mejora</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Se incluye y describe las características de cada punto.</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VI.3. Cronograma de Implementación</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Se incluye y describe las características de cada punto.</w:t>
            </w:r>
          </w:p>
        </w:tc>
      </w:tr>
      <w:tr w:rsidR="009E224A" w:rsidRPr="009E224A" w:rsidTr="00E1464A">
        <w:tc>
          <w:tcPr>
            <w:tcW w:w="3227" w:type="dxa"/>
            <w:vAlign w:val="center"/>
          </w:tcPr>
          <w:p w:rsidR="009E224A" w:rsidRPr="009E224A" w:rsidRDefault="009E224A" w:rsidP="009E224A">
            <w:pPr>
              <w:rPr>
                <w:rFonts w:ascii="Times New Roman" w:eastAsia="Calibri" w:hAnsi="Times New Roman" w:cs="Times New Roman"/>
                <w:sz w:val="20"/>
              </w:rPr>
            </w:pPr>
            <w:r w:rsidRPr="009E224A">
              <w:rPr>
                <w:rFonts w:ascii="Times New Roman" w:eastAsia="Calibri" w:hAnsi="Times New Roman" w:cs="Times New Roman"/>
                <w:sz w:val="20"/>
              </w:rPr>
              <w:t>VII. REFERENCIAS DOCUMENTALES</w:t>
            </w:r>
          </w:p>
        </w:tc>
        <w:tc>
          <w:tcPr>
            <w:tcW w:w="1701"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Satisfactorio</w:t>
            </w:r>
          </w:p>
        </w:tc>
        <w:tc>
          <w:tcPr>
            <w:tcW w:w="4050"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Enlista las referencias documentales consultadas para la realización de la evaluación interna.</w:t>
            </w:r>
          </w:p>
        </w:tc>
      </w:tr>
    </w:tbl>
    <w:p w:rsidR="009E224A" w:rsidRPr="009E224A" w:rsidRDefault="009E224A" w:rsidP="009E224A">
      <w:pPr>
        <w:spacing w:after="0" w:line="240" w:lineRule="auto"/>
        <w:jc w:val="both"/>
        <w:rPr>
          <w:rFonts w:ascii="Times New Roman" w:eastAsia="Calibri" w:hAnsi="Times New Roman" w:cs="Times New Roman"/>
          <w:b/>
          <w:sz w:val="20"/>
          <w:lang w:val="es-AR"/>
        </w:rPr>
      </w:pPr>
    </w:p>
    <w:p w:rsidR="009E224A" w:rsidRPr="009E224A" w:rsidRDefault="009E224A" w:rsidP="009E224A">
      <w:pPr>
        <w:spacing w:after="0" w:line="240" w:lineRule="auto"/>
        <w:jc w:val="both"/>
        <w:rPr>
          <w:rFonts w:ascii="Times New Roman" w:eastAsia="Calibri" w:hAnsi="Times New Roman" w:cs="Times New Roman"/>
          <w:b/>
          <w:sz w:val="20"/>
          <w:lang w:val="es-AR"/>
        </w:rPr>
      </w:pPr>
      <w:r w:rsidRPr="009E224A">
        <w:rPr>
          <w:rFonts w:ascii="Times New Roman" w:eastAsia="Calibri" w:hAnsi="Times New Roman" w:cs="Times New Roman"/>
          <w:b/>
          <w:sz w:val="20"/>
          <w:lang w:val="es-AR"/>
        </w:rPr>
        <w:t>VI.2. Seguimiento de las Recomendaciones de las Evaluaciones Internas Anteriores</w:t>
      </w:r>
    </w:p>
    <w:p w:rsidR="009E224A" w:rsidRPr="009E224A" w:rsidRDefault="009E224A" w:rsidP="009E224A">
      <w:pPr>
        <w:spacing w:after="0" w:line="240" w:lineRule="auto"/>
        <w:jc w:val="both"/>
        <w:rPr>
          <w:rFonts w:ascii="Times New Roman" w:eastAsia="Calibri" w:hAnsi="Times New Roman" w:cs="Times New Roman"/>
          <w:b/>
          <w:sz w:val="20"/>
          <w:lang w:val="es-AR"/>
        </w:rPr>
      </w:pPr>
    </w:p>
    <w:tbl>
      <w:tblPr>
        <w:tblStyle w:val="Tablaconcuadrcula"/>
        <w:tblW w:w="0" w:type="auto"/>
        <w:tblLook w:val="04A0"/>
      </w:tblPr>
      <w:tblGrid>
        <w:gridCol w:w="1495"/>
        <w:gridCol w:w="1583"/>
        <w:gridCol w:w="1491"/>
        <w:gridCol w:w="1493"/>
        <w:gridCol w:w="1496"/>
        <w:gridCol w:w="1496"/>
      </w:tblGrid>
      <w:tr w:rsidR="009E224A" w:rsidRPr="009E224A" w:rsidTr="00E1464A">
        <w:tc>
          <w:tcPr>
            <w:tcW w:w="1496"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Estrategia de mejora</w:t>
            </w:r>
          </w:p>
        </w:tc>
        <w:tc>
          <w:tcPr>
            <w:tcW w:w="1496"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Etapa de implementación dentro del programa</w:t>
            </w:r>
          </w:p>
        </w:tc>
        <w:tc>
          <w:tcPr>
            <w:tcW w:w="1496"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Plazo establecido</w:t>
            </w:r>
          </w:p>
        </w:tc>
        <w:tc>
          <w:tcPr>
            <w:tcW w:w="1496"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Área de seguimiento</w:t>
            </w:r>
          </w:p>
        </w:tc>
        <w:tc>
          <w:tcPr>
            <w:tcW w:w="1497"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Situación a junio de 2017</w:t>
            </w:r>
          </w:p>
        </w:tc>
        <w:tc>
          <w:tcPr>
            <w:tcW w:w="1497"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Justificación y retos enfrentados</w:t>
            </w:r>
          </w:p>
        </w:tc>
      </w:tr>
      <w:tr w:rsidR="009E224A" w:rsidRPr="009E224A" w:rsidTr="00E1464A">
        <w:tc>
          <w:tcPr>
            <w:tcW w:w="1496"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Mantenimiento a instalaciones deportivas</w:t>
            </w:r>
          </w:p>
        </w:tc>
        <w:tc>
          <w:tcPr>
            <w:tcW w:w="1496"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1 ro de enero de 2017</w:t>
            </w:r>
          </w:p>
        </w:tc>
        <w:tc>
          <w:tcPr>
            <w:tcW w:w="1496"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Mediano plazo</w:t>
            </w:r>
          </w:p>
        </w:tc>
        <w:tc>
          <w:tcPr>
            <w:tcW w:w="1496"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JUD Desarrollo del Deporte</w:t>
            </w:r>
          </w:p>
        </w:tc>
        <w:tc>
          <w:tcPr>
            <w:tcW w:w="1497"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Se han realizado jornadas de mantenimiento en los centros deportivos</w:t>
            </w:r>
          </w:p>
        </w:tc>
        <w:tc>
          <w:tcPr>
            <w:tcW w:w="1497"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Escaso presupuesto para mantenimiento de áreas de la delegación Iztapalapa</w:t>
            </w:r>
          </w:p>
        </w:tc>
      </w:tr>
    </w:tbl>
    <w:p w:rsidR="009E224A" w:rsidRPr="009E224A" w:rsidRDefault="009E224A" w:rsidP="009E224A">
      <w:pPr>
        <w:spacing w:after="0" w:line="240" w:lineRule="auto"/>
        <w:jc w:val="both"/>
        <w:rPr>
          <w:rFonts w:ascii="Times New Roman" w:eastAsia="Calibri" w:hAnsi="Times New Roman" w:cs="Times New Roman"/>
          <w:b/>
          <w:sz w:val="20"/>
          <w:lang w:val="es-AR"/>
        </w:rPr>
      </w:pPr>
    </w:p>
    <w:p w:rsidR="009E224A" w:rsidRPr="009E224A" w:rsidRDefault="009E224A" w:rsidP="009E224A">
      <w:pPr>
        <w:spacing w:after="0" w:line="240" w:lineRule="auto"/>
        <w:jc w:val="both"/>
        <w:rPr>
          <w:rFonts w:ascii="Times New Roman" w:eastAsia="Calibri" w:hAnsi="Times New Roman" w:cs="Times New Roman"/>
          <w:b/>
          <w:sz w:val="20"/>
          <w:lang w:val="es-AR"/>
        </w:rPr>
      </w:pPr>
      <w:r w:rsidRPr="009E224A">
        <w:rPr>
          <w:rFonts w:ascii="Times New Roman" w:eastAsia="Calibri" w:hAnsi="Times New Roman" w:cs="Times New Roman"/>
          <w:b/>
          <w:sz w:val="20"/>
          <w:lang w:val="es-AR"/>
        </w:rPr>
        <w:t>VII. CONCLUSIONES Y ESTRATEGIAS DE MEJORA</w:t>
      </w:r>
    </w:p>
    <w:p w:rsidR="009E224A" w:rsidRPr="009E224A" w:rsidRDefault="009E224A" w:rsidP="009E224A">
      <w:pPr>
        <w:spacing w:after="0" w:line="240" w:lineRule="auto"/>
        <w:jc w:val="both"/>
        <w:rPr>
          <w:rFonts w:ascii="Times New Roman" w:eastAsia="Calibri" w:hAnsi="Times New Roman" w:cs="Times New Roman"/>
          <w:b/>
          <w:sz w:val="20"/>
          <w:lang w:val="es-AR"/>
        </w:rPr>
      </w:pPr>
    </w:p>
    <w:p w:rsidR="009E224A" w:rsidRPr="009E224A" w:rsidRDefault="009E224A" w:rsidP="009E224A">
      <w:pPr>
        <w:spacing w:after="0" w:line="240" w:lineRule="auto"/>
        <w:jc w:val="both"/>
        <w:rPr>
          <w:rFonts w:ascii="Times New Roman" w:eastAsia="Calibri" w:hAnsi="Times New Roman" w:cs="Times New Roman"/>
          <w:b/>
          <w:sz w:val="20"/>
          <w:lang w:val="es-AR"/>
        </w:rPr>
      </w:pPr>
      <w:r w:rsidRPr="009E224A">
        <w:rPr>
          <w:rFonts w:ascii="Times New Roman" w:eastAsia="Calibri" w:hAnsi="Times New Roman" w:cs="Times New Roman"/>
          <w:b/>
          <w:sz w:val="20"/>
          <w:lang w:val="es-AR"/>
        </w:rPr>
        <w:t>VII.1. Matriz FODA</w:t>
      </w:r>
    </w:p>
    <w:p w:rsidR="009E224A" w:rsidRPr="009E224A" w:rsidRDefault="009E224A" w:rsidP="009E224A">
      <w:pPr>
        <w:spacing w:after="0" w:line="240" w:lineRule="auto"/>
        <w:jc w:val="both"/>
        <w:rPr>
          <w:rFonts w:ascii="Times New Roman" w:eastAsia="Calibri" w:hAnsi="Times New Roman" w:cs="Times New Roman"/>
          <w:b/>
          <w:sz w:val="20"/>
          <w:lang w:val="es-AR"/>
        </w:rPr>
      </w:pPr>
    </w:p>
    <w:tbl>
      <w:tblPr>
        <w:tblStyle w:val="Tablaconcuadrcula1"/>
        <w:tblW w:w="0" w:type="auto"/>
        <w:tblLook w:val="04A0"/>
      </w:tblPr>
      <w:tblGrid>
        <w:gridCol w:w="1652"/>
        <w:gridCol w:w="3657"/>
        <w:gridCol w:w="3745"/>
      </w:tblGrid>
      <w:tr w:rsidR="009E224A" w:rsidRPr="009E224A" w:rsidTr="00E1464A">
        <w:tc>
          <w:tcPr>
            <w:tcW w:w="1809" w:type="dxa"/>
            <w:tcBorders>
              <w:top w:val="nil"/>
              <w:left w:val="nil"/>
            </w:tcBorders>
          </w:tcPr>
          <w:p w:rsidR="009E224A" w:rsidRPr="009E224A" w:rsidRDefault="009E224A" w:rsidP="009E224A">
            <w:pPr>
              <w:jc w:val="both"/>
              <w:rPr>
                <w:rFonts w:ascii="Times New Roman" w:eastAsia="Calibri" w:hAnsi="Times New Roman" w:cs="Times New Roman"/>
                <w:b/>
                <w:sz w:val="20"/>
                <w:szCs w:val="20"/>
              </w:rPr>
            </w:pPr>
          </w:p>
        </w:tc>
        <w:tc>
          <w:tcPr>
            <w:tcW w:w="4111"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Positivo</w:t>
            </w:r>
          </w:p>
        </w:tc>
        <w:tc>
          <w:tcPr>
            <w:tcW w:w="4192"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Negativo</w:t>
            </w:r>
          </w:p>
        </w:tc>
      </w:tr>
      <w:tr w:rsidR="009E224A" w:rsidRPr="009E224A" w:rsidTr="00E1464A">
        <w:tc>
          <w:tcPr>
            <w:tcW w:w="1809" w:type="dxa"/>
            <w:vMerge w:val="restart"/>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Interno</w:t>
            </w:r>
          </w:p>
        </w:tc>
        <w:tc>
          <w:tcPr>
            <w:tcW w:w="4111"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Fortalezas</w:t>
            </w:r>
          </w:p>
        </w:tc>
        <w:tc>
          <w:tcPr>
            <w:tcW w:w="4192"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Debilidades</w:t>
            </w:r>
          </w:p>
        </w:tc>
      </w:tr>
      <w:tr w:rsidR="009E224A" w:rsidRPr="009E224A" w:rsidTr="00E1464A">
        <w:trPr>
          <w:trHeight w:val="1078"/>
        </w:trPr>
        <w:tc>
          <w:tcPr>
            <w:tcW w:w="1809" w:type="dxa"/>
            <w:vMerge/>
          </w:tcPr>
          <w:p w:rsidR="009E224A" w:rsidRPr="009E224A" w:rsidRDefault="009E224A" w:rsidP="009E224A">
            <w:pPr>
              <w:jc w:val="both"/>
              <w:rPr>
                <w:rFonts w:ascii="Times New Roman" w:eastAsia="Calibri" w:hAnsi="Times New Roman" w:cs="Times New Roman"/>
                <w:b/>
                <w:sz w:val="20"/>
                <w:szCs w:val="20"/>
              </w:rPr>
            </w:pPr>
          </w:p>
        </w:tc>
        <w:tc>
          <w:tcPr>
            <w:tcW w:w="4111"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cuenta con infraestructura deportiva en la Delegación.</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involucró a los representantes de las ligas deportivas.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Amplia oferta deportiva en diferentes disciplinas.</w:t>
            </w:r>
          </w:p>
        </w:tc>
        <w:tc>
          <w:tcPr>
            <w:tcW w:w="4192"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-Falta de escuelas técnico deportivas en diferentes disciplinas.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-Falta de mantenimiento de las instalaciones deportivas.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-El programa no se ejecuta dentro de los plazos establecidos.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-No se cuenta con procesos de retroalimentación con los  responsables técnico operativos del programa.</w:t>
            </w:r>
          </w:p>
          <w:p w:rsidR="009E224A" w:rsidRPr="009E224A" w:rsidRDefault="009E224A" w:rsidP="009E224A">
            <w:pPr>
              <w:jc w:val="both"/>
              <w:rPr>
                <w:rFonts w:ascii="Times New Roman" w:eastAsia="Calibri" w:hAnsi="Times New Roman" w:cs="Times New Roman"/>
                <w:sz w:val="20"/>
                <w:szCs w:val="20"/>
              </w:rPr>
            </w:pPr>
          </w:p>
        </w:tc>
      </w:tr>
      <w:tr w:rsidR="009E224A" w:rsidRPr="009E224A" w:rsidTr="00E1464A">
        <w:tc>
          <w:tcPr>
            <w:tcW w:w="1809" w:type="dxa"/>
            <w:vMerge w:val="restart"/>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Externo</w:t>
            </w:r>
          </w:p>
        </w:tc>
        <w:tc>
          <w:tcPr>
            <w:tcW w:w="4111"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Oportunidades</w:t>
            </w:r>
          </w:p>
        </w:tc>
        <w:tc>
          <w:tcPr>
            <w:tcW w:w="4192" w:type="dxa"/>
            <w:vAlign w:val="center"/>
          </w:tcPr>
          <w:p w:rsidR="009E224A" w:rsidRPr="009E224A" w:rsidRDefault="009E224A" w:rsidP="009E224A">
            <w:pPr>
              <w:jc w:val="center"/>
              <w:rPr>
                <w:rFonts w:ascii="Times New Roman" w:eastAsia="Calibri" w:hAnsi="Times New Roman" w:cs="Times New Roman"/>
                <w:b/>
                <w:sz w:val="20"/>
                <w:szCs w:val="20"/>
              </w:rPr>
            </w:pPr>
            <w:r w:rsidRPr="009E224A">
              <w:rPr>
                <w:rFonts w:ascii="Times New Roman" w:eastAsia="Calibri" w:hAnsi="Times New Roman" w:cs="Times New Roman"/>
                <w:b/>
                <w:sz w:val="20"/>
                <w:szCs w:val="20"/>
              </w:rPr>
              <w:t>Amenazas</w:t>
            </w:r>
          </w:p>
        </w:tc>
      </w:tr>
      <w:tr w:rsidR="009E224A" w:rsidRPr="009E224A" w:rsidTr="00E1464A">
        <w:trPr>
          <w:trHeight w:val="1012"/>
        </w:trPr>
        <w:tc>
          <w:tcPr>
            <w:tcW w:w="1809" w:type="dxa"/>
            <w:vMerge/>
          </w:tcPr>
          <w:p w:rsidR="009E224A" w:rsidRPr="009E224A" w:rsidRDefault="009E224A" w:rsidP="009E224A">
            <w:pPr>
              <w:jc w:val="both"/>
              <w:rPr>
                <w:rFonts w:ascii="Times New Roman" w:eastAsia="Calibri" w:hAnsi="Times New Roman" w:cs="Times New Roman"/>
                <w:b/>
                <w:sz w:val="20"/>
                <w:szCs w:val="20"/>
              </w:rPr>
            </w:pPr>
          </w:p>
        </w:tc>
        <w:tc>
          <w:tcPr>
            <w:tcW w:w="4111"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-Homologar el ciclo deportivo con el ejercicio fiscal del programa social.</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va incrementando el número de participantes en competencias inter-delegacionales.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requiere incorporar  a estudiantes deportistas sobresalientes al programa.</w:t>
            </w:r>
          </w:p>
          <w:p w:rsidR="009E224A" w:rsidRPr="009E224A" w:rsidRDefault="009E224A" w:rsidP="009E224A">
            <w:pPr>
              <w:jc w:val="both"/>
              <w:rPr>
                <w:rFonts w:ascii="Times New Roman" w:eastAsia="Calibri" w:hAnsi="Times New Roman" w:cs="Times New Roman"/>
                <w:sz w:val="20"/>
                <w:szCs w:val="20"/>
              </w:rPr>
            </w:pPr>
          </w:p>
        </w:tc>
        <w:tc>
          <w:tcPr>
            <w:tcW w:w="4192" w:type="dxa"/>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-Fuga de talentos deportivos a otras delegaciones.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-Por falta de recursos económicos que los deportistas deserten.</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-La población candidata a recibir el apoyo no cumpla con los requisitos.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-Apatía de la población para las actividades deportivas.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-Falta de administración de los niños y jóvenes del aprovechamiento del tiempo libre.</w:t>
            </w:r>
          </w:p>
        </w:tc>
      </w:tr>
    </w:tbl>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b/>
          <w:bCs/>
          <w:sz w:val="20"/>
          <w:szCs w:val="20"/>
        </w:rPr>
      </w:pPr>
      <w:r w:rsidRPr="009E224A">
        <w:rPr>
          <w:rFonts w:ascii="Times New Roman" w:eastAsia="Calibri" w:hAnsi="Times New Roman" w:cs="Times New Roman"/>
          <w:b/>
          <w:bCs/>
          <w:sz w:val="20"/>
          <w:szCs w:val="20"/>
        </w:rPr>
        <w:t>VII.2. Estrategias de Mejora</w:t>
      </w:r>
    </w:p>
    <w:p w:rsidR="009E224A" w:rsidRPr="009E224A" w:rsidRDefault="009E224A" w:rsidP="009E224A">
      <w:pPr>
        <w:spacing w:after="0" w:line="240" w:lineRule="auto"/>
        <w:jc w:val="both"/>
        <w:rPr>
          <w:rFonts w:ascii="Times New Roman" w:eastAsia="Calibri" w:hAnsi="Times New Roman" w:cs="Times New Roman"/>
          <w:b/>
          <w:bCs/>
          <w:sz w:val="20"/>
          <w:szCs w:val="20"/>
        </w:rPr>
      </w:pPr>
    </w:p>
    <w:tbl>
      <w:tblPr>
        <w:tblStyle w:val="Tablaconcuadrcula"/>
        <w:tblW w:w="0" w:type="auto"/>
        <w:tblLook w:val="04A0"/>
      </w:tblPr>
      <w:tblGrid>
        <w:gridCol w:w="2992"/>
        <w:gridCol w:w="2993"/>
        <w:gridCol w:w="2993"/>
      </w:tblGrid>
      <w:tr w:rsidR="009E224A" w:rsidRPr="009E224A" w:rsidTr="00E1464A">
        <w:tc>
          <w:tcPr>
            <w:tcW w:w="2992" w:type="dxa"/>
            <w:vAlign w:val="center"/>
          </w:tcPr>
          <w:p w:rsidR="009E224A" w:rsidRPr="009E224A" w:rsidRDefault="009E224A" w:rsidP="009E224A">
            <w:pPr>
              <w:jc w:val="both"/>
              <w:rPr>
                <w:rFonts w:ascii="Times New Roman" w:eastAsia="Calibri" w:hAnsi="Times New Roman" w:cs="Times New Roman"/>
                <w:b/>
                <w:sz w:val="20"/>
              </w:rPr>
            </w:pPr>
            <w:r w:rsidRPr="009E224A">
              <w:rPr>
                <w:rFonts w:ascii="Times New Roman" w:eastAsia="Calibri" w:hAnsi="Times New Roman" w:cs="Times New Roman"/>
                <w:b/>
                <w:sz w:val="20"/>
              </w:rPr>
              <w:t>Optimizar la oferta de disciplinas deportivas.</w:t>
            </w:r>
          </w:p>
        </w:tc>
        <w:tc>
          <w:tcPr>
            <w:tcW w:w="2993"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Se cuenta con infraestructura deportiva en la Delegación.</w:t>
            </w:r>
          </w:p>
        </w:tc>
        <w:tc>
          <w:tcPr>
            <w:tcW w:w="2993"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Falta de escuelas técnico deportivas en diferentes disciplinas.</w:t>
            </w:r>
          </w:p>
        </w:tc>
      </w:tr>
      <w:tr w:rsidR="009E224A" w:rsidRPr="009E224A" w:rsidTr="00E1464A">
        <w:tc>
          <w:tcPr>
            <w:tcW w:w="2992"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Homologar el ciclo deportivo con el ejercicio fiscal del programa social.</w:t>
            </w:r>
          </w:p>
        </w:tc>
        <w:tc>
          <w:tcPr>
            <w:tcW w:w="2993"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Coordinar trabajos con las instancias correspondientes para empatar los torneos deportivos en la delegación.</w:t>
            </w:r>
          </w:p>
        </w:tc>
        <w:tc>
          <w:tcPr>
            <w:tcW w:w="2993"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Mejorar la imagen de los centros deportivos, para implementar mecanismos que permitan la creación de escuelas técnico deportivas.</w:t>
            </w:r>
          </w:p>
        </w:tc>
      </w:tr>
      <w:tr w:rsidR="009E224A" w:rsidRPr="009E224A" w:rsidTr="00E1464A">
        <w:tc>
          <w:tcPr>
            <w:tcW w:w="2992"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Fuga de talentos deportivos a otras delegaciones.</w:t>
            </w:r>
          </w:p>
        </w:tc>
        <w:tc>
          <w:tcPr>
            <w:tcW w:w="2993"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Desarrollar acciones que permitan la integración de atletas en diferentes actividades en los centros deportivos.</w:t>
            </w:r>
          </w:p>
        </w:tc>
        <w:tc>
          <w:tcPr>
            <w:tcW w:w="2993"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Crear escuelas técnico deportivas que cubran el total de disciplinas deportivas que ofrece la delegación Iztapalapa.</w:t>
            </w:r>
          </w:p>
        </w:tc>
      </w:tr>
    </w:tbl>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sz w:val="20"/>
        </w:rPr>
      </w:pPr>
      <w:r w:rsidRPr="009E224A">
        <w:rPr>
          <w:rFonts w:ascii="Times New Roman" w:eastAsia="Calibri" w:hAnsi="Times New Roman" w:cs="Times New Roman"/>
          <w:sz w:val="20"/>
        </w:rPr>
        <w:t>Se deberán integrar las principales estrategias de mejora del programa social, basadas en las conclusiones a las que se llegan en la evaluación interna mediante la Matriz FODA, intentando erradicar o disminuir las Debilidades y Amenazas detectadas en la Matriz FODA y potenciando las Fortalezas y Oportunidades; para lo cual se plantea el esquema siguiente:</w:t>
      </w:r>
    </w:p>
    <w:p w:rsidR="009E224A" w:rsidRPr="009E224A" w:rsidRDefault="009E224A" w:rsidP="009E224A">
      <w:pPr>
        <w:spacing w:after="0" w:line="240" w:lineRule="auto"/>
        <w:jc w:val="both"/>
        <w:rPr>
          <w:rFonts w:ascii="Times New Roman" w:eastAsia="Calibri" w:hAnsi="Times New Roman" w:cs="Times New Roman"/>
          <w:sz w:val="20"/>
        </w:rPr>
      </w:pPr>
    </w:p>
    <w:tbl>
      <w:tblPr>
        <w:tblStyle w:val="Tablaconcuadrcula"/>
        <w:tblW w:w="0" w:type="auto"/>
        <w:tblLook w:val="04A0"/>
      </w:tblPr>
      <w:tblGrid>
        <w:gridCol w:w="2373"/>
        <w:gridCol w:w="2372"/>
        <w:gridCol w:w="2407"/>
        <w:gridCol w:w="1902"/>
      </w:tblGrid>
      <w:tr w:rsidR="009E224A" w:rsidRPr="009E224A" w:rsidTr="00E1464A">
        <w:tc>
          <w:tcPr>
            <w:tcW w:w="2373"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Elementos de la matriz FODA retomados</w:t>
            </w:r>
          </w:p>
        </w:tc>
        <w:tc>
          <w:tcPr>
            <w:tcW w:w="2372"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Estrategia de mejora propuesta</w:t>
            </w:r>
          </w:p>
        </w:tc>
        <w:tc>
          <w:tcPr>
            <w:tcW w:w="2407"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Etapa de implementación dentro del programa social</w:t>
            </w:r>
          </w:p>
        </w:tc>
        <w:tc>
          <w:tcPr>
            <w:tcW w:w="1902" w:type="dxa"/>
            <w:vAlign w:val="center"/>
          </w:tcPr>
          <w:p w:rsidR="009E224A" w:rsidRPr="009E224A" w:rsidRDefault="009E224A" w:rsidP="009E224A">
            <w:pPr>
              <w:jc w:val="center"/>
              <w:rPr>
                <w:rFonts w:ascii="Times New Roman" w:eastAsia="Calibri" w:hAnsi="Times New Roman" w:cs="Times New Roman"/>
                <w:b/>
                <w:sz w:val="20"/>
              </w:rPr>
            </w:pPr>
            <w:r w:rsidRPr="009E224A">
              <w:rPr>
                <w:rFonts w:ascii="Times New Roman" w:eastAsia="Calibri" w:hAnsi="Times New Roman" w:cs="Times New Roman"/>
                <w:b/>
                <w:sz w:val="20"/>
              </w:rPr>
              <w:t>Efecto esperado</w:t>
            </w:r>
          </w:p>
        </w:tc>
      </w:tr>
      <w:tr w:rsidR="009E224A" w:rsidRPr="009E224A" w:rsidTr="00E1464A">
        <w:tc>
          <w:tcPr>
            <w:tcW w:w="237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cuenta con infraestructura deportiva en la Delegación.</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Se involucró a los </w:t>
            </w:r>
            <w:r w:rsidRPr="009E224A">
              <w:rPr>
                <w:rFonts w:ascii="Times New Roman" w:eastAsia="Calibri" w:hAnsi="Times New Roman" w:cs="Times New Roman"/>
                <w:sz w:val="20"/>
                <w:szCs w:val="20"/>
              </w:rPr>
              <w:lastRenderedPageBreak/>
              <w:t>representantes de las ligas deportivas.</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szCs w:val="20"/>
              </w:rPr>
              <w:t>- Amplia oferta deportiva en diferentes disciplinas.</w:t>
            </w:r>
          </w:p>
        </w:tc>
        <w:tc>
          <w:tcPr>
            <w:tcW w:w="2372"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lastRenderedPageBreak/>
              <w:t xml:space="preserve">Mejorar la coordinación y comunicación con los diferentes actores involucrados en el deporte </w:t>
            </w:r>
            <w:r w:rsidRPr="009E224A">
              <w:rPr>
                <w:rFonts w:ascii="Times New Roman" w:eastAsia="Calibri" w:hAnsi="Times New Roman" w:cs="Times New Roman"/>
                <w:sz w:val="20"/>
              </w:rPr>
              <w:lastRenderedPageBreak/>
              <w:t xml:space="preserve">en Iztapalapa. </w:t>
            </w:r>
          </w:p>
        </w:tc>
        <w:tc>
          <w:tcPr>
            <w:tcW w:w="2407" w:type="dxa"/>
            <w:vAlign w:val="center"/>
          </w:tcPr>
          <w:p w:rsidR="009E224A" w:rsidRPr="009E224A" w:rsidRDefault="009E224A" w:rsidP="009E224A">
            <w:pPr>
              <w:jc w:val="center"/>
              <w:rPr>
                <w:rFonts w:ascii="Times New Roman" w:eastAsia="Calibri" w:hAnsi="Times New Roman" w:cs="Times New Roman"/>
              </w:rPr>
            </w:pPr>
            <w:r w:rsidRPr="009E224A">
              <w:rPr>
                <w:rFonts w:ascii="Times New Roman" w:eastAsia="Calibri" w:hAnsi="Times New Roman" w:cs="Times New Roman"/>
                <w:sz w:val="20"/>
              </w:rPr>
              <w:lastRenderedPageBreak/>
              <w:t>Durante el ejercicio fiscal 2017</w:t>
            </w:r>
          </w:p>
        </w:tc>
        <w:tc>
          <w:tcPr>
            <w:tcW w:w="1902"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Homologar trabajos y acciones deportivas en beneficio de la </w:t>
            </w:r>
            <w:r w:rsidRPr="009E224A">
              <w:rPr>
                <w:rFonts w:ascii="Times New Roman" w:eastAsia="Calibri" w:hAnsi="Times New Roman" w:cs="Times New Roman"/>
                <w:sz w:val="20"/>
                <w:szCs w:val="20"/>
              </w:rPr>
              <w:lastRenderedPageBreak/>
              <w:t>sociedad.</w:t>
            </w:r>
          </w:p>
        </w:tc>
      </w:tr>
      <w:tr w:rsidR="009E224A" w:rsidRPr="009E224A" w:rsidTr="00E1464A">
        <w:tc>
          <w:tcPr>
            <w:tcW w:w="237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-Homologar el ciclo deportivo con el ejercicio fiscal del programa social.</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-Se va incrementando el número de participantes en competencias inter-delegacionales.</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szCs w:val="20"/>
              </w:rPr>
              <w:t>-Se requiere incorporar  a estudiantes deportistas sobresalientes al programa.</w:t>
            </w:r>
          </w:p>
        </w:tc>
        <w:tc>
          <w:tcPr>
            <w:tcW w:w="2372"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Realizar jornadas de mantenimiento con áreas de la delegación e involucrar a los beneficiarios del programa social.</w:t>
            </w:r>
          </w:p>
        </w:tc>
        <w:tc>
          <w:tcPr>
            <w:tcW w:w="2407"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Durante el ejercicio fiscal 2017</w:t>
            </w:r>
          </w:p>
        </w:tc>
        <w:tc>
          <w:tcPr>
            <w:tcW w:w="1902"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Mejorar la imagen de las instalaciones deportivas. </w:t>
            </w:r>
          </w:p>
        </w:tc>
      </w:tr>
      <w:tr w:rsidR="009E224A" w:rsidRPr="009E224A" w:rsidTr="00E1464A">
        <w:tc>
          <w:tcPr>
            <w:tcW w:w="2373"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-Falta de escuelas técnico deportivas en diferentes disciplinas.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-Falta de mantenimiento de las instalaciones deportivas.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-El programa no se ejecuta dentro de los plazos establecidos.</w:t>
            </w:r>
          </w:p>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-No se cuenta con procesos de retroalimentación con los  responsables técnico operativos del programa.</w:t>
            </w:r>
          </w:p>
        </w:tc>
        <w:tc>
          <w:tcPr>
            <w:tcW w:w="2372"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Crear escuelas técnico deportivas que cubran el total de disciplinas deportivas que ofrece la delegación Iztapalapa.</w:t>
            </w:r>
          </w:p>
        </w:tc>
        <w:tc>
          <w:tcPr>
            <w:tcW w:w="2407"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Durante el ejercicio fiscal 2017</w:t>
            </w:r>
          </w:p>
        </w:tc>
        <w:tc>
          <w:tcPr>
            <w:tcW w:w="1902"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Cubrir a la mayor parte de las disciplinas con escuelas técnico deportivas.</w:t>
            </w:r>
          </w:p>
        </w:tc>
      </w:tr>
      <w:tr w:rsidR="009E224A" w:rsidRPr="009E224A" w:rsidTr="00E1464A">
        <w:tc>
          <w:tcPr>
            <w:tcW w:w="2373"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-Fuga de talentos deportivos a otras delegaciones.</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-Por falta de recursos económicos que los deportistas deserten.</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-La población candidata a recibir el apoyo no cumpla con los requisitos.</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-Apatía de la población para las actividades deportivas.</w:t>
            </w:r>
          </w:p>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-Falta de administración de los niños y jóvenes del aprovechamiento del tiempo libre.</w:t>
            </w:r>
          </w:p>
        </w:tc>
        <w:tc>
          <w:tcPr>
            <w:tcW w:w="2372" w:type="dxa"/>
            <w:vAlign w:val="center"/>
          </w:tcPr>
          <w:p w:rsidR="009E224A" w:rsidRPr="009E224A" w:rsidRDefault="009E224A" w:rsidP="009E224A">
            <w:pPr>
              <w:jc w:val="both"/>
              <w:rPr>
                <w:rFonts w:ascii="Times New Roman" w:eastAsia="Calibri" w:hAnsi="Times New Roman" w:cs="Times New Roman"/>
                <w:sz w:val="20"/>
              </w:rPr>
            </w:pPr>
            <w:r w:rsidRPr="009E224A">
              <w:rPr>
                <w:rFonts w:ascii="Times New Roman" w:eastAsia="Calibri" w:hAnsi="Times New Roman" w:cs="Times New Roman"/>
                <w:sz w:val="20"/>
              </w:rPr>
              <w:t>Extender la promoción a la población iztapalapense, sobre los beneficios a la salud de la práctica del deporte.</w:t>
            </w:r>
          </w:p>
        </w:tc>
        <w:tc>
          <w:tcPr>
            <w:tcW w:w="2407" w:type="dxa"/>
            <w:vAlign w:val="center"/>
          </w:tcPr>
          <w:p w:rsidR="009E224A" w:rsidRPr="009E224A" w:rsidRDefault="009E224A" w:rsidP="009E224A">
            <w:pPr>
              <w:jc w:val="center"/>
              <w:rPr>
                <w:rFonts w:ascii="Times New Roman" w:eastAsia="Calibri" w:hAnsi="Times New Roman" w:cs="Times New Roman"/>
                <w:sz w:val="20"/>
              </w:rPr>
            </w:pPr>
            <w:r w:rsidRPr="009E224A">
              <w:rPr>
                <w:rFonts w:ascii="Times New Roman" w:eastAsia="Calibri" w:hAnsi="Times New Roman" w:cs="Times New Roman"/>
                <w:sz w:val="20"/>
              </w:rPr>
              <w:t>Durante el ejercicio fiscal 2017</w:t>
            </w:r>
          </w:p>
        </w:tc>
        <w:tc>
          <w:tcPr>
            <w:tcW w:w="1902" w:type="dxa"/>
            <w:vAlign w:val="center"/>
          </w:tcPr>
          <w:p w:rsidR="009E224A" w:rsidRPr="009E224A" w:rsidRDefault="009E224A" w:rsidP="009E224A">
            <w:pPr>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Aumentar la participación de la población en los torneos delegacionales.</w:t>
            </w:r>
          </w:p>
        </w:tc>
      </w:tr>
    </w:tbl>
    <w:p w:rsidR="009E224A" w:rsidRPr="009E224A" w:rsidRDefault="009E224A" w:rsidP="009E224A">
      <w:pPr>
        <w:spacing w:after="0" w:line="240" w:lineRule="auto"/>
        <w:jc w:val="both"/>
        <w:rPr>
          <w:rFonts w:ascii="Times New Roman" w:eastAsia="Calibri" w:hAnsi="Times New Roman" w:cs="Times New Roman"/>
          <w:sz w:val="20"/>
        </w:rPr>
      </w:pPr>
    </w:p>
    <w:p w:rsidR="009E224A" w:rsidRPr="009E224A" w:rsidRDefault="009E224A" w:rsidP="009E224A">
      <w:pPr>
        <w:spacing w:after="0" w:line="240" w:lineRule="auto"/>
        <w:jc w:val="both"/>
        <w:rPr>
          <w:rFonts w:ascii="Times New Roman" w:eastAsia="Calibri" w:hAnsi="Times New Roman" w:cs="Times New Roman"/>
          <w:b/>
          <w:sz w:val="20"/>
        </w:rPr>
      </w:pPr>
      <w:r w:rsidRPr="009E224A">
        <w:rPr>
          <w:rFonts w:ascii="Times New Roman" w:eastAsia="Calibri" w:hAnsi="Times New Roman" w:cs="Times New Roman"/>
          <w:b/>
          <w:sz w:val="20"/>
        </w:rPr>
        <w:t xml:space="preserve">VIII. REFERENCIAS DOCUMENTALES  </w:t>
      </w:r>
    </w:p>
    <w:p w:rsidR="009E224A" w:rsidRPr="009E224A" w:rsidRDefault="009E224A" w:rsidP="009E224A">
      <w:pPr>
        <w:spacing w:after="0" w:line="240" w:lineRule="auto"/>
        <w:jc w:val="both"/>
        <w:rPr>
          <w:rFonts w:ascii="Times New Roman" w:eastAsia="Calibri" w:hAnsi="Times New Roman" w:cs="Times New Roman"/>
          <w:b/>
          <w:sz w:val="20"/>
        </w:rPr>
      </w:pP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*Ley de Desarrollo Social del Distrito Federal.</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*Ley de Educación Física y Deporte del Distrito Federal.</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*Programa General de Desarrollo del Distrito Federal 2013-2018.</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*Programa de Desarrollo Delegacional Iztapalapa 2015-2018.</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*Reglas de operación del Programa “Poder Ganar” 2016.</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 xml:space="preserve">*Consejo Nacional de Evaluación de la Política de Desarrollo Social, </w:t>
      </w:r>
      <w:hyperlink r:id="rId8" w:history="1">
        <w:r w:rsidRPr="009E224A">
          <w:rPr>
            <w:rFonts w:ascii="Times New Roman" w:eastAsia="Calibri" w:hAnsi="Times New Roman" w:cs="Times New Roman"/>
            <w:color w:val="0000FF"/>
            <w:sz w:val="20"/>
            <w:u w:val="single"/>
          </w:rPr>
          <w:t>www.coneval.gob.mx</w:t>
        </w:r>
      </w:hyperlink>
      <w:r w:rsidRPr="009E224A">
        <w:rPr>
          <w:rFonts w:ascii="Times New Roman" w:eastAsia="Calibri" w:hAnsi="Times New Roman" w:cs="Times New Roman"/>
          <w:sz w:val="20"/>
          <w:szCs w:val="20"/>
        </w:rPr>
        <w:t>.</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*Informe de Cuenta Pública 2016.</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*Manual Administrativo en  su parte Organizacional de la Delegación Iztapalapa.</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lastRenderedPageBreak/>
        <w:t>*Padrón de Beneficiarios de Programas Sociales 2016.</w:t>
      </w:r>
    </w:p>
    <w:p w:rsidR="009E224A" w:rsidRPr="009E224A" w:rsidRDefault="009E224A" w:rsidP="009E224A">
      <w:pPr>
        <w:spacing w:after="0" w:line="240" w:lineRule="auto"/>
        <w:jc w:val="both"/>
        <w:rPr>
          <w:rFonts w:ascii="Times New Roman" w:eastAsia="Calibri" w:hAnsi="Times New Roman" w:cs="Times New Roman"/>
          <w:sz w:val="20"/>
          <w:szCs w:val="20"/>
        </w:rPr>
      </w:pPr>
      <w:r w:rsidRPr="009E224A">
        <w:rPr>
          <w:rFonts w:ascii="Times New Roman" w:eastAsia="Calibri" w:hAnsi="Times New Roman" w:cs="Times New Roman"/>
          <w:sz w:val="20"/>
          <w:szCs w:val="20"/>
        </w:rPr>
        <w:t>*Evaluación Interna del Programa Social “Poder Ganar” 2016.</w:t>
      </w:r>
    </w:p>
    <w:p w:rsidR="009E224A" w:rsidRPr="009E224A" w:rsidRDefault="009E224A" w:rsidP="009E224A">
      <w:pPr>
        <w:spacing w:after="0" w:line="240" w:lineRule="auto"/>
        <w:jc w:val="both"/>
        <w:rPr>
          <w:rFonts w:ascii="Times New Roman" w:eastAsia="Calibri" w:hAnsi="Times New Roman" w:cs="Times New Roman"/>
          <w:color w:val="0000FF"/>
          <w:sz w:val="20"/>
          <w:u w:val="single"/>
        </w:rPr>
      </w:pPr>
      <w:r w:rsidRPr="009E224A">
        <w:rPr>
          <w:rFonts w:ascii="Times New Roman" w:eastAsia="Calibri" w:hAnsi="Times New Roman" w:cs="Times New Roman"/>
          <w:sz w:val="20"/>
          <w:szCs w:val="20"/>
        </w:rPr>
        <w:t xml:space="preserve">*Sistema de Información del Desarrollo Social (SIDESO), </w:t>
      </w:r>
      <w:hyperlink r:id="rId9" w:history="1">
        <w:r w:rsidRPr="009E224A">
          <w:rPr>
            <w:rFonts w:ascii="Times New Roman" w:eastAsia="Calibri" w:hAnsi="Times New Roman" w:cs="Times New Roman"/>
            <w:color w:val="0000FF"/>
            <w:sz w:val="20"/>
            <w:u w:val="single"/>
          </w:rPr>
          <w:t>www.sideso.df.gob.mx</w:t>
        </w:r>
      </w:hyperlink>
    </w:p>
    <w:p w:rsidR="009E224A" w:rsidRPr="009E224A" w:rsidRDefault="009E224A" w:rsidP="009E224A">
      <w:pPr>
        <w:spacing w:after="0" w:line="240" w:lineRule="auto"/>
        <w:jc w:val="both"/>
        <w:rPr>
          <w:rFonts w:ascii="Times New Roman" w:eastAsia="Calibri" w:hAnsi="Times New Roman" w:cs="Times New Roman"/>
          <w:sz w:val="20"/>
          <w:u w:val="single"/>
        </w:rPr>
      </w:pPr>
      <w:r w:rsidRPr="009E224A">
        <w:rPr>
          <w:rFonts w:ascii="Times New Roman" w:eastAsia="Calibri" w:hAnsi="Times New Roman" w:cs="Times New Roman"/>
          <w:sz w:val="20"/>
        </w:rPr>
        <w:t>*Encuesta de satisfacción de beneficiarios del programa social “Poder Ganar” 2016.</w:t>
      </w:r>
    </w:p>
    <w:p w:rsidR="009E224A" w:rsidRPr="009E224A" w:rsidRDefault="009E224A" w:rsidP="009E224A">
      <w:pPr>
        <w:spacing w:after="0" w:line="240" w:lineRule="auto"/>
        <w:rPr>
          <w:rFonts w:ascii="Times New Roman" w:eastAsia="Calibri" w:hAnsi="Times New Roman" w:cs="Times New Roman"/>
          <w:sz w:val="20"/>
        </w:rPr>
      </w:pPr>
      <w:r w:rsidRPr="009E224A">
        <w:rPr>
          <w:rFonts w:ascii="Times New Roman" w:eastAsia="Calibri" w:hAnsi="Times New Roman" w:cs="Times New Roman"/>
          <w:sz w:val="20"/>
        </w:rPr>
        <w:t xml:space="preserve">*Ayala Gallego, Guillermo. Estadística Básica. Noviembre 2015. </w:t>
      </w:r>
      <w:hyperlink r:id="rId10" w:history="1">
        <w:r w:rsidRPr="009E224A">
          <w:rPr>
            <w:rFonts w:ascii="Times New Roman" w:eastAsia="Calibri" w:hAnsi="Times New Roman" w:cs="Times New Roman"/>
            <w:color w:val="0000FF"/>
            <w:sz w:val="20"/>
            <w:u w:val="single"/>
          </w:rPr>
          <w:t>http://www.uv.es/ayala/docencia/nmr/nmr13.pdf</w:t>
        </w:r>
      </w:hyperlink>
    </w:p>
    <w:p w:rsidR="009E224A" w:rsidRPr="009E224A" w:rsidRDefault="009E224A" w:rsidP="009E224A">
      <w:pPr>
        <w:spacing w:after="0" w:line="240" w:lineRule="auto"/>
        <w:rPr>
          <w:rFonts w:ascii="Times New Roman" w:eastAsia="Calibri" w:hAnsi="Times New Roman" w:cs="Times New Roman"/>
          <w:sz w:val="20"/>
        </w:rPr>
      </w:pPr>
      <w:r w:rsidRPr="009E224A">
        <w:rPr>
          <w:rFonts w:ascii="Times New Roman" w:eastAsia="Calibri" w:hAnsi="Times New Roman" w:cs="Times New Roman"/>
          <w:sz w:val="20"/>
        </w:rPr>
        <w:t>*Monje Alvares, Carlos Arturo. Metodología de la Investigación Cuantitativa y Cualitativa. Universidad Sur Colombiana, Neiva. 2011.</w:t>
      </w:r>
    </w:p>
    <w:p w:rsidR="009E224A" w:rsidRPr="009E224A" w:rsidRDefault="009E224A" w:rsidP="009E224A">
      <w:pPr>
        <w:spacing w:after="0" w:line="240" w:lineRule="auto"/>
        <w:rPr>
          <w:rFonts w:ascii="Times New Roman" w:eastAsia="Calibri" w:hAnsi="Times New Roman" w:cs="Times New Roman"/>
          <w:sz w:val="20"/>
        </w:rPr>
      </w:pPr>
      <w:r w:rsidRPr="009E224A">
        <w:rPr>
          <w:rFonts w:ascii="Times New Roman" w:eastAsia="Calibri" w:hAnsi="Times New Roman" w:cs="Times New Roman"/>
          <w:sz w:val="20"/>
        </w:rPr>
        <w:t>*Wayne, D., Estadística con aplicaciones a las ciencias sociales y a la educación, McGraw-Hill, México, 1995.</w:t>
      </w:r>
    </w:p>
    <w:p w:rsidR="00895F61" w:rsidRDefault="00895F61"/>
    <w:sectPr w:rsidR="00895F61"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7DB5"/>
    <w:multiLevelType w:val="hybridMultilevel"/>
    <w:tmpl w:val="AFE67FF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6D44E0"/>
    <w:multiLevelType w:val="hybridMultilevel"/>
    <w:tmpl w:val="2CC27AF4"/>
    <w:lvl w:ilvl="0" w:tplc="080A0001">
      <w:start w:val="1"/>
      <w:numFmt w:val="bullet"/>
      <w:lvlText w:val=""/>
      <w:lvlJc w:val="left"/>
      <w:pPr>
        <w:ind w:left="720" w:hanging="360"/>
      </w:pPr>
      <w:rPr>
        <w:rFonts w:ascii="Symbol" w:hAnsi="Symbol" w:hint="default"/>
        <w:color w:val="auto"/>
        <w:w w:val="100"/>
        <w:sz w:val="20"/>
        <w:szCs w:val="20"/>
        <w:shd w:val="clear" w:color="auto" w:fill="auto"/>
      </w:rPr>
    </w:lvl>
    <w:lvl w:ilvl="1" w:tplc="E9227F08">
      <w:start w:val="1"/>
      <w:numFmt w:val="bullet"/>
      <w:lvlText w:val="o"/>
      <w:lvlJc w:val="left"/>
      <w:pPr>
        <w:ind w:left="1440" w:hanging="360"/>
      </w:pPr>
      <w:rPr>
        <w:rFonts w:ascii="Courier New" w:eastAsia="Courier New" w:hAnsi="Courier New"/>
        <w:w w:val="100"/>
        <w:sz w:val="20"/>
        <w:szCs w:val="20"/>
        <w:shd w:val="clear" w:color="auto" w:fill="auto"/>
      </w:rPr>
    </w:lvl>
    <w:lvl w:ilvl="2" w:tplc="CBC01E58">
      <w:start w:val="1"/>
      <w:numFmt w:val="bullet"/>
      <w:lvlText w:val="§"/>
      <w:lvlJc w:val="left"/>
      <w:pPr>
        <w:ind w:left="2160" w:hanging="360"/>
      </w:pPr>
      <w:rPr>
        <w:rFonts w:ascii="Wingdings" w:eastAsia="Wingdings" w:hAnsi="Wingdings"/>
        <w:w w:val="100"/>
        <w:sz w:val="20"/>
        <w:szCs w:val="20"/>
        <w:shd w:val="clear" w:color="auto" w:fill="auto"/>
      </w:rPr>
    </w:lvl>
    <w:lvl w:ilvl="3" w:tplc="5DA26F90">
      <w:start w:val="1"/>
      <w:numFmt w:val="bullet"/>
      <w:lvlText w:val="·"/>
      <w:lvlJc w:val="left"/>
      <w:pPr>
        <w:ind w:left="2880" w:hanging="360"/>
      </w:pPr>
      <w:rPr>
        <w:rFonts w:ascii="Symbol" w:eastAsia="Symbol" w:hAnsi="Symbol"/>
        <w:w w:val="100"/>
        <w:sz w:val="20"/>
        <w:szCs w:val="20"/>
        <w:shd w:val="clear" w:color="auto" w:fill="auto"/>
      </w:rPr>
    </w:lvl>
    <w:lvl w:ilvl="4" w:tplc="4E76600E">
      <w:start w:val="1"/>
      <w:numFmt w:val="bullet"/>
      <w:lvlText w:val="o"/>
      <w:lvlJc w:val="left"/>
      <w:pPr>
        <w:ind w:left="3600" w:hanging="360"/>
      </w:pPr>
      <w:rPr>
        <w:rFonts w:ascii="Courier New" w:eastAsia="Courier New" w:hAnsi="Courier New"/>
        <w:w w:val="100"/>
        <w:sz w:val="20"/>
        <w:szCs w:val="20"/>
        <w:shd w:val="clear" w:color="auto" w:fill="auto"/>
      </w:rPr>
    </w:lvl>
    <w:lvl w:ilvl="5" w:tplc="6730F364">
      <w:start w:val="1"/>
      <w:numFmt w:val="bullet"/>
      <w:lvlText w:val="§"/>
      <w:lvlJc w:val="left"/>
      <w:pPr>
        <w:ind w:left="4320" w:hanging="360"/>
      </w:pPr>
      <w:rPr>
        <w:rFonts w:ascii="Wingdings" w:eastAsia="Wingdings" w:hAnsi="Wingdings"/>
        <w:w w:val="100"/>
        <w:sz w:val="20"/>
        <w:szCs w:val="20"/>
        <w:shd w:val="clear" w:color="auto" w:fill="auto"/>
      </w:rPr>
    </w:lvl>
    <w:lvl w:ilvl="6" w:tplc="E7D8EE50">
      <w:start w:val="1"/>
      <w:numFmt w:val="bullet"/>
      <w:lvlText w:val="·"/>
      <w:lvlJc w:val="left"/>
      <w:pPr>
        <w:ind w:left="5040" w:hanging="360"/>
      </w:pPr>
      <w:rPr>
        <w:rFonts w:ascii="Symbol" w:eastAsia="Symbol" w:hAnsi="Symbol"/>
        <w:w w:val="100"/>
        <w:sz w:val="20"/>
        <w:szCs w:val="20"/>
        <w:shd w:val="clear" w:color="auto" w:fill="auto"/>
      </w:rPr>
    </w:lvl>
    <w:lvl w:ilvl="7" w:tplc="39643E82">
      <w:start w:val="1"/>
      <w:numFmt w:val="bullet"/>
      <w:lvlText w:val="o"/>
      <w:lvlJc w:val="left"/>
      <w:pPr>
        <w:ind w:left="5760" w:hanging="360"/>
      </w:pPr>
      <w:rPr>
        <w:rFonts w:ascii="Courier New" w:eastAsia="Courier New" w:hAnsi="Courier New"/>
        <w:w w:val="100"/>
        <w:sz w:val="20"/>
        <w:szCs w:val="20"/>
        <w:shd w:val="clear" w:color="auto" w:fill="auto"/>
      </w:rPr>
    </w:lvl>
    <w:lvl w:ilvl="8" w:tplc="4EB4CA0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nsid w:val="5C113441"/>
    <w:multiLevelType w:val="hybridMultilevel"/>
    <w:tmpl w:val="E5D84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9E224A"/>
    <w:rsid w:val="001E7FC3"/>
    <w:rsid w:val="00895F61"/>
    <w:rsid w:val="00976E1F"/>
    <w:rsid w:val="009E224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61"/>
  </w:style>
  <w:style w:type="paragraph" w:styleId="Ttulo1">
    <w:name w:val="heading 1"/>
    <w:basedOn w:val="Normal"/>
    <w:next w:val="Normal"/>
    <w:link w:val="Ttulo1Car"/>
    <w:uiPriority w:val="9"/>
    <w:qFormat/>
    <w:rsid w:val="009E224A"/>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9E224A"/>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9E224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9E224A"/>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9E224A"/>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Ttulo4Car">
    <w:name w:val="Título 4 Car"/>
    <w:basedOn w:val="Fuentedeprrafopredeter"/>
    <w:link w:val="Ttulo4"/>
    <w:uiPriority w:val="9"/>
    <w:rsid w:val="009E224A"/>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9E224A"/>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E224A"/>
    <w:pPr>
      <w:ind w:left="720"/>
      <w:contextualSpacing/>
    </w:pPr>
  </w:style>
  <w:style w:type="paragraph" w:customStyle="1" w:styleId="Default">
    <w:name w:val="Default"/>
    <w:link w:val="DefaultCar"/>
    <w:rsid w:val="009E224A"/>
    <w:pPr>
      <w:autoSpaceDE w:val="0"/>
      <w:autoSpaceDN w:val="0"/>
      <w:adjustRightInd w:val="0"/>
      <w:spacing w:after="0" w:line="240" w:lineRule="auto"/>
    </w:pPr>
    <w:rPr>
      <w:rFonts w:ascii="Times New Roman" w:hAnsi="Times New Roman" w:cs="Times New Roman"/>
      <w:color w:val="000000"/>
      <w:sz w:val="24"/>
      <w:szCs w:val="24"/>
      <w:lang w:val="es-AR"/>
    </w:rPr>
  </w:style>
  <w:style w:type="character" w:customStyle="1" w:styleId="Hipervnculo1">
    <w:name w:val="Hipervínculo1"/>
    <w:basedOn w:val="Fuentedeprrafopredeter"/>
    <w:uiPriority w:val="99"/>
    <w:unhideWhenUsed/>
    <w:rsid w:val="009E224A"/>
    <w:rPr>
      <w:color w:val="0000FF"/>
      <w:u w:val="single"/>
    </w:rPr>
  </w:style>
  <w:style w:type="paragraph" w:styleId="Textodeglobo">
    <w:name w:val="Balloon Text"/>
    <w:basedOn w:val="Normal"/>
    <w:link w:val="TextodegloboCar"/>
    <w:uiPriority w:val="99"/>
    <w:semiHidden/>
    <w:unhideWhenUsed/>
    <w:rsid w:val="009E22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24A"/>
    <w:rPr>
      <w:rFonts w:ascii="Segoe UI" w:hAnsi="Segoe UI" w:cs="Segoe UI"/>
      <w:sz w:val="18"/>
      <w:szCs w:val="18"/>
    </w:rPr>
  </w:style>
  <w:style w:type="table" w:customStyle="1" w:styleId="Tablaconcuadrcula1">
    <w:name w:val="Tabla con cuadrícula1"/>
    <w:basedOn w:val="Tablanormal"/>
    <w:next w:val="Tablaconcuadrcula"/>
    <w:uiPriority w:val="59"/>
    <w:rsid w:val="009E22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7"/>
    <w:rsid w:val="009E22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9E22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9E22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7"/>
    <w:rsid w:val="009E22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7"/>
    <w:rsid w:val="009E22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9E22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9E22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9E22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9E224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59"/>
    <w:rsid w:val="009E22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9E22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E22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24A"/>
  </w:style>
  <w:style w:type="paragraph" w:styleId="Piedepgina">
    <w:name w:val="footer"/>
    <w:basedOn w:val="Normal"/>
    <w:link w:val="PiedepginaCar"/>
    <w:uiPriority w:val="99"/>
    <w:unhideWhenUsed/>
    <w:rsid w:val="009E22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24A"/>
  </w:style>
  <w:style w:type="character" w:customStyle="1" w:styleId="Hipervnculovisitado1">
    <w:name w:val="Hipervínculo visitado1"/>
    <w:basedOn w:val="Fuentedeprrafopredeter"/>
    <w:uiPriority w:val="99"/>
    <w:semiHidden/>
    <w:unhideWhenUsed/>
    <w:rsid w:val="009E224A"/>
    <w:rPr>
      <w:color w:val="800080"/>
      <w:u w:val="single"/>
    </w:rPr>
  </w:style>
  <w:style w:type="character" w:customStyle="1" w:styleId="Ttulo2Car">
    <w:name w:val="Título 2 Car"/>
    <w:basedOn w:val="Fuentedeprrafopredeter"/>
    <w:link w:val="Ttulo2"/>
    <w:uiPriority w:val="9"/>
    <w:semiHidden/>
    <w:rsid w:val="009E224A"/>
    <w:rPr>
      <w:rFonts w:ascii="Cambria" w:eastAsia="Times New Roman" w:hAnsi="Cambria" w:cs="Times New Roman"/>
      <w:color w:val="365F91"/>
      <w:sz w:val="26"/>
      <w:szCs w:val="26"/>
      <w:lang w:val="es-MX"/>
    </w:rPr>
  </w:style>
  <w:style w:type="character" w:styleId="Textoennegrita">
    <w:name w:val="Strong"/>
    <w:basedOn w:val="Fuentedeprrafopredeter"/>
    <w:uiPriority w:val="22"/>
    <w:qFormat/>
    <w:rsid w:val="009E224A"/>
    <w:rPr>
      <w:b/>
      <w:bCs/>
    </w:rPr>
  </w:style>
  <w:style w:type="character" w:customStyle="1" w:styleId="apple-converted-space">
    <w:name w:val="apple-converted-space"/>
    <w:basedOn w:val="Fuentedeprrafopredeter"/>
    <w:rsid w:val="009E224A"/>
  </w:style>
  <w:style w:type="character" w:customStyle="1" w:styleId="DefaultCar">
    <w:name w:val="Default Car"/>
    <w:basedOn w:val="Fuentedeprrafopredeter"/>
    <w:link w:val="Default"/>
    <w:rsid w:val="009E224A"/>
    <w:rPr>
      <w:rFonts w:ascii="Times New Roman" w:hAnsi="Times New Roman" w:cs="Times New Roman"/>
      <w:color w:val="000000"/>
      <w:sz w:val="24"/>
      <w:szCs w:val="24"/>
      <w:lang w:val="es-AR"/>
    </w:rPr>
  </w:style>
  <w:style w:type="paragraph" w:customStyle="1" w:styleId="Estilo2">
    <w:name w:val="Estilo2"/>
    <w:basedOn w:val="Default"/>
    <w:link w:val="Estilo2Car"/>
    <w:qFormat/>
    <w:rsid w:val="009E224A"/>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lang w:val="es-MX" w:eastAsia="es-MX"/>
    </w:rPr>
  </w:style>
  <w:style w:type="character" w:customStyle="1" w:styleId="Estilo2Car">
    <w:name w:val="Estilo2 Car"/>
    <w:basedOn w:val="DefaultCar"/>
    <w:link w:val="Estilo2"/>
    <w:rsid w:val="009E224A"/>
    <w:rPr>
      <w:rFonts w:ascii="Arial" w:eastAsia="Times New Roman" w:hAnsi="Arial" w:cs="Arial"/>
      <w:b/>
      <w:bCs/>
      <w:smallCaps/>
      <w:color w:val="EE16B0"/>
      <w:kern w:val="24"/>
      <w:szCs w:val="64"/>
      <w:lang w:eastAsia="es-MX"/>
    </w:rPr>
  </w:style>
  <w:style w:type="paragraph" w:customStyle="1" w:styleId="Estilo3">
    <w:name w:val="Estilo3"/>
    <w:basedOn w:val="Default"/>
    <w:link w:val="Estilo3Car"/>
    <w:qFormat/>
    <w:rsid w:val="009E224A"/>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lang w:val="es-MX" w:eastAsia="es-MX"/>
    </w:rPr>
  </w:style>
  <w:style w:type="character" w:customStyle="1" w:styleId="Estilo3Car">
    <w:name w:val="Estilo3 Car"/>
    <w:basedOn w:val="DefaultCar"/>
    <w:link w:val="Estilo3"/>
    <w:rsid w:val="009E224A"/>
    <w:rPr>
      <w:rFonts w:ascii="Arial" w:eastAsia="Times New Roman" w:hAnsi="Arial" w:cs="Arial"/>
      <w:b/>
      <w:bCs/>
      <w:smallCaps/>
      <w:kern w:val="24"/>
      <w:szCs w:val="64"/>
      <w:lang w:eastAsia="es-MX"/>
    </w:rPr>
  </w:style>
  <w:style w:type="character" w:customStyle="1" w:styleId="notranslate">
    <w:name w:val="notranslate"/>
    <w:basedOn w:val="Fuentedeprrafopredeter"/>
    <w:rsid w:val="009E224A"/>
  </w:style>
  <w:style w:type="character" w:customStyle="1" w:styleId="Ttulo1Car">
    <w:name w:val="Título 1 Car"/>
    <w:basedOn w:val="Fuentedeprrafopredeter"/>
    <w:link w:val="Ttulo1"/>
    <w:uiPriority w:val="9"/>
    <w:rsid w:val="009E224A"/>
    <w:rPr>
      <w:rFonts w:ascii="Cambria" w:eastAsia="Times New Roman" w:hAnsi="Cambria" w:cs="Times New Roman"/>
      <w:color w:val="365F91"/>
      <w:sz w:val="32"/>
      <w:szCs w:val="32"/>
      <w:lang w:val="es-MX"/>
    </w:rPr>
  </w:style>
  <w:style w:type="paragraph" w:styleId="Sinespaciado">
    <w:name w:val="No Spacing"/>
    <w:uiPriority w:val="1"/>
    <w:qFormat/>
    <w:rsid w:val="009E224A"/>
    <w:pPr>
      <w:spacing w:after="0" w:line="240" w:lineRule="auto"/>
    </w:pPr>
  </w:style>
  <w:style w:type="character" w:styleId="Hipervnculo">
    <w:name w:val="Hyperlink"/>
    <w:basedOn w:val="Fuentedeprrafopredeter"/>
    <w:uiPriority w:val="99"/>
    <w:semiHidden/>
    <w:unhideWhenUsed/>
    <w:rsid w:val="009E224A"/>
    <w:rPr>
      <w:color w:val="0000FF" w:themeColor="hyperlink"/>
      <w:u w:val="single"/>
    </w:rPr>
  </w:style>
  <w:style w:type="paragraph" w:styleId="NormalWeb">
    <w:name w:val="Normal (Web)"/>
    <w:basedOn w:val="Normal"/>
    <w:uiPriority w:val="99"/>
    <w:semiHidden/>
    <w:unhideWhenUsed/>
    <w:rsid w:val="009E224A"/>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9E224A"/>
    <w:rPr>
      <w:color w:val="800080" w:themeColor="followedHyperlink"/>
      <w:u w:val="single"/>
    </w:rPr>
  </w:style>
  <w:style w:type="character" w:customStyle="1" w:styleId="Ttulo2Car1">
    <w:name w:val="Título 2 Car1"/>
    <w:basedOn w:val="Fuentedeprrafopredeter"/>
    <w:link w:val="Ttulo2"/>
    <w:uiPriority w:val="9"/>
    <w:semiHidden/>
    <w:rsid w:val="009E224A"/>
    <w:rPr>
      <w:rFonts w:asciiTheme="majorHAnsi" w:eastAsiaTheme="majorEastAsia" w:hAnsiTheme="majorHAnsi" w:cstheme="majorBidi"/>
      <w:b/>
      <w:bCs/>
      <w:color w:val="4F81BD" w:themeColor="accent1"/>
      <w:sz w:val="26"/>
      <w:szCs w:val="26"/>
    </w:rPr>
  </w:style>
  <w:style w:type="character" w:customStyle="1" w:styleId="Ttulo1Car1">
    <w:name w:val="Título 1 Car1"/>
    <w:basedOn w:val="Fuentedeprrafopredeter"/>
    <w:link w:val="Ttulo1"/>
    <w:uiPriority w:val="9"/>
    <w:rsid w:val="009E224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eval.gob.m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deso.df.gob.mx" TargetMode="External"/><Relationship Id="rId11" Type="http://schemas.openxmlformats.org/officeDocument/2006/relationships/fontTable" Target="fontTable.xml"/><Relationship Id="rId5" Type="http://schemas.openxmlformats.org/officeDocument/2006/relationships/hyperlink" Target="http://www.coneval.gob.mx" TargetMode="External"/><Relationship Id="rId10" Type="http://schemas.openxmlformats.org/officeDocument/2006/relationships/hyperlink" Target="http://www.uv.es/ayala/docencia/nmr/nmr13.pdf" TargetMode="External"/><Relationship Id="rId4" Type="http://schemas.openxmlformats.org/officeDocument/2006/relationships/webSettings" Target="webSettings.xml"/><Relationship Id="rId9" Type="http://schemas.openxmlformats.org/officeDocument/2006/relationships/hyperlink" Target="http://www.sideso.df.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11817</Words>
  <Characters>64996</Characters>
  <Application>Microsoft Office Word</Application>
  <DocSecurity>0</DocSecurity>
  <Lines>541</Lines>
  <Paragraphs>153</Paragraphs>
  <ScaleCrop>false</ScaleCrop>
  <Company/>
  <LinksUpToDate>false</LinksUpToDate>
  <CharactersWithSpaces>76660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2017-07-03T15:35:00Z</dcterms:created>
  <dcterms:modified xsi:type="dcterms:W3CDTF">2017-07-03T15:35:00Z</dcterms:modified>
</cp:coreProperties>
</file>